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410" w:rsidRPr="00C10B86" w:rsidRDefault="0080046A" w:rsidP="004B30B9">
      <w:pPr>
        <w:jc w:val="center"/>
        <w:rPr>
          <w:b/>
          <w:color w:val="008000"/>
          <w:sz w:val="28"/>
          <w:szCs w:val="28"/>
        </w:rPr>
      </w:pPr>
      <w:r>
        <w:rPr>
          <w:b/>
          <w:color w:val="008000"/>
          <w:sz w:val="28"/>
          <w:szCs w:val="28"/>
        </w:rPr>
        <w:t>M</w:t>
      </w:r>
      <w:r w:rsidR="00FE3410" w:rsidRPr="00C10B86">
        <w:rPr>
          <w:b/>
          <w:color w:val="008000"/>
          <w:sz w:val="28"/>
          <w:szCs w:val="28"/>
        </w:rPr>
        <w:t>odification</w:t>
      </w:r>
      <w:r w:rsidR="000849B3">
        <w:rPr>
          <w:b/>
          <w:color w:val="008000"/>
          <w:sz w:val="28"/>
          <w:szCs w:val="28"/>
        </w:rPr>
        <w:t>s de la</w:t>
      </w:r>
      <w:r w:rsidR="00FE3410" w:rsidRPr="00C10B86">
        <w:rPr>
          <w:b/>
          <w:color w:val="008000"/>
          <w:sz w:val="28"/>
          <w:szCs w:val="28"/>
        </w:rPr>
        <w:t xml:space="preserve"> base de données </w:t>
      </w:r>
      <w:r w:rsidR="000849B3">
        <w:rPr>
          <w:b/>
          <w:color w:val="008000"/>
          <w:sz w:val="28"/>
          <w:szCs w:val="28"/>
        </w:rPr>
        <w:t xml:space="preserve">des </w:t>
      </w:r>
      <w:r w:rsidR="00FE3410" w:rsidRPr="00C10B86">
        <w:rPr>
          <w:b/>
          <w:color w:val="008000"/>
          <w:sz w:val="28"/>
          <w:szCs w:val="28"/>
        </w:rPr>
        <w:t>SP</w:t>
      </w:r>
      <w:r w:rsidR="000849B3">
        <w:rPr>
          <w:b/>
          <w:color w:val="008000"/>
          <w:sz w:val="28"/>
          <w:szCs w:val="28"/>
        </w:rPr>
        <w:t xml:space="preserve"> d’</w:t>
      </w:r>
      <w:proofErr w:type="spellStart"/>
      <w:r w:rsidR="000849B3">
        <w:rPr>
          <w:b/>
          <w:color w:val="008000"/>
          <w:sz w:val="28"/>
          <w:szCs w:val="28"/>
        </w:rPr>
        <w:t>ICEScreen</w:t>
      </w:r>
      <w:proofErr w:type="spellEnd"/>
      <w:r>
        <w:rPr>
          <w:b/>
          <w:color w:val="008000"/>
          <w:sz w:val="28"/>
          <w:szCs w:val="28"/>
        </w:rPr>
        <w:t xml:space="preserve"> (07/09/2022)</w:t>
      </w:r>
    </w:p>
    <w:p w:rsidR="00FE3410" w:rsidRDefault="00FE3410" w:rsidP="004B30B9">
      <w:pPr>
        <w:jc w:val="both"/>
      </w:pPr>
    </w:p>
    <w:p w:rsidR="005536D6" w:rsidRDefault="00FE3410" w:rsidP="004B30B9">
      <w:pPr>
        <w:jc w:val="both"/>
      </w:pPr>
      <w:r>
        <w:t>Ce bilan</w:t>
      </w:r>
      <w:r w:rsidR="000849B3">
        <w:t xml:space="preserve"> des modifications de la base des données</w:t>
      </w:r>
      <w:r>
        <w:t xml:space="preserve"> inclut</w:t>
      </w:r>
      <w:r w:rsidR="005536D6">
        <w:t xml:space="preserve"> : </w:t>
      </w:r>
    </w:p>
    <w:p w:rsidR="00F86320" w:rsidRDefault="005536D6" w:rsidP="004B30B9">
      <w:pPr>
        <w:jc w:val="both"/>
      </w:pPr>
      <w:r>
        <w:t>1.</w:t>
      </w:r>
      <w:r w:rsidR="00C10B86">
        <w:t xml:space="preserve"> </w:t>
      </w:r>
      <w:r w:rsidR="00B129BA">
        <w:t>De très nombreuses</w:t>
      </w:r>
      <w:r w:rsidR="00C10B86">
        <w:t xml:space="preserve"> propositions de m</w:t>
      </w:r>
      <w:r w:rsidR="00FE3410">
        <w:t xml:space="preserve">odifications de la base de SP </w:t>
      </w:r>
      <w:r w:rsidR="00C10B86">
        <w:t xml:space="preserve">que j’avais </w:t>
      </w:r>
      <w:r w:rsidR="00FE3410">
        <w:t xml:space="preserve">proposées </w:t>
      </w:r>
      <w:r w:rsidR="00C10B86">
        <w:t>de faire à Julie avant le</w:t>
      </w:r>
      <w:r w:rsidR="00FE3410">
        <w:t xml:space="preserve"> 7/07/2022</w:t>
      </w:r>
      <w:r w:rsidR="000849B3">
        <w:t xml:space="preserve"> </w:t>
      </w:r>
      <w:r w:rsidR="00D0345B">
        <w:t xml:space="preserve">ou à Charles </w:t>
      </w:r>
      <w:r w:rsidR="000849B3">
        <w:t>et que j’ai retrouvées</w:t>
      </w:r>
      <w:r w:rsidR="00C10B86">
        <w:t>, mais de date réelle inconnue</w:t>
      </w:r>
      <w:r>
        <w:t>, dans l’ordre des dates supposées</w:t>
      </w:r>
      <w:r w:rsidR="00C10B86">
        <w:t xml:space="preserve">. Comme la réalisation était incertaine a priori, j’ai vérifié que la modification avait </w:t>
      </w:r>
      <w:r w:rsidR="000849B3">
        <w:t xml:space="preserve">bien </w:t>
      </w:r>
      <w:r w:rsidR="00C10B86">
        <w:t xml:space="preserve">été faite </w:t>
      </w:r>
      <w:r w:rsidR="000849B3">
        <w:t xml:space="preserve">(vérification faite le </w:t>
      </w:r>
      <w:r w:rsidR="00C10B86">
        <w:t>7/07/2022</w:t>
      </w:r>
      <w:r w:rsidR="000849B3">
        <w:t>)</w:t>
      </w:r>
      <w:r w:rsidR="00B129BA">
        <w:t>, ce qui était effectivement fait dans l’immense majorité des cas</w:t>
      </w:r>
      <w:r w:rsidR="00C10B86">
        <w:t xml:space="preserve">. </w:t>
      </w:r>
      <w:r w:rsidR="00B129BA">
        <w:t>Les modifications proposées mais apparemment non faites (à faire ?) sont en rouge.</w:t>
      </w:r>
    </w:p>
    <w:p w:rsidR="005536D6" w:rsidRDefault="005536D6" w:rsidP="004B30B9">
      <w:pPr>
        <w:jc w:val="both"/>
      </w:pPr>
      <w:r>
        <w:t xml:space="preserve">2. Les modifications faites que j’ai finalisées moi-même le 7/07/2022 sur le fichier envoyé par </w:t>
      </w:r>
      <w:r w:rsidR="00B129BA">
        <w:t>T</w:t>
      </w:r>
      <w:r>
        <w:t>homas</w:t>
      </w:r>
      <w:r w:rsidR="00B129BA">
        <w:t>. Les modifications futures seront incluses</w:t>
      </w:r>
      <w:r>
        <w:t xml:space="preserve"> dans l’ordre des dates</w:t>
      </w:r>
      <w:r w:rsidR="00B73F02">
        <w:t xml:space="preserve">. </w:t>
      </w:r>
    </w:p>
    <w:p w:rsidR="00FE3410" w:rsidRDefault="005536D6" w:rsidP="004B30B9">
      <w:pPr>
        <w:jc w:val="both"/>
      </w:pPr>
      <w:r>
        <w:t>3. L</w:t>
      </w:r>
      <w:r w:rsidR="00F86320">
        <w:t>es faux positifs signalés à l’occasion de ces demandes de modification</w:t>
      </w:r>
      <w:r>
        <w:t xml:space="preserve"> dans l’ordre des dates</w:t>
      </w:r>
      <w:r w:rsidR="00B129BA">
        <w:t xml:space="preserve">. </w:t>
      </w:r>
      <w:proofErr w:type="gramStart"/>
      <w:r w:rsidR="00B129BA">
        <w:t>clairement</w:t>
      </w:r>
      <w:proofErr w:type="gramEnd"/>
      <w:r w:rsidR="00B129BA">
        <w:t xml:space="preserve"> non exhaustif.</w:t>
      </w:r>
      <w:r>
        <w:t xml:space="preserve"> </w:t>
      </w:r>
    </w:p>
    <w:p w:rsidR="005536D6" w:rsidRDefault="005536D6" w:rsidP="004B30B9">
      <w:pPr>
        <w:jc w:val="both"/>
      </w:pPr>
      <w:r>
        <w:t>4. Des propositions/pistes d’amélioration ultérieures</w:t>
      </w:r>
      <w:r w:rsidR="0068494F">
        <w:t xml:space="preserve"> non seulement pour la base de données mais aussi pour </w:t>
      </w:r>
      <w:proofErr w:type="spellStart"/>
      <w:r w:rsidR="0068494F">
        <w:t>ICEScreen</w:t>
      </w:r>
      <w:proofErr w:type="spellEnd"/>
    </w:p>
    <w:p w:rsidR="00FE3410" w:rsidRDefault="00FA0871" w:rsidP="004B30B9">
      <w:pPr>
        <w:jc w:val="both"/>
      </w:pPr>
      <w:r>
        <w:t xml:space="preserve">NB : </w:t>
      </w:r>
      <w:r w:rsidR="00B129BA">
        <w:t>D</w:t>
      </w:r>
      <w:r>
        <w:t xml:space="preserve">e nombreuse autres modifications ont été faites / demandées dans d’autres fichiers utilisés par </w:t>
      </w:r>
      <w:proofErr w:type="spellStart"/>
      <w:r>
        <w:t>ICEScreen</w:t>
      </w:r>
      <w:proofErr w:type="spellEnd"/>
      <w:r>
        <w:t>, non répertoriées ici (site d’intégration, nom des éléments codant les SP…)</w:t>
      </w:r>
      <w:r w:rsidR="00B129BA">
        <w:t>.</w:t>
      </w:r>
      <w:r>
        <w:t xml:space="preserve"> </w:t>
      </w:r>
    </w:p>
    <w:p w:rsidR="005536D6" w:rsidRPr="00B73F02" w:rsidRDefault="005536D6" w:rsidP="004B30B9">
      <w:pPr>
        <w:jc w:val="both"/>
        <w:rPr>
          <w:b/>
          <w:color w:val="990099"/>
          <w:sz w:val="24"/>
          <w:szCs w:val="24"/>
        </w:rPr>
      </w:pPr>
      <w:r w:rsidRPr="00B73F02">
        <w:rPr>
          <w:b/>
          <w:color w:val="990099"/>
          <w:sz w:val="24"/>
          <w:szCs w:val="24"/>
        </w:rPr>
        <w:t>1. Modifications de la base de SP avant le 7/07/2022 (dates imprécis</w:t>
      </w:r>
      <w:r w:rsidR="004B30B9" w:rsidRPr="00B73F02">
        <w:rPr>
          <w:b/>
          <w:color w:val="990099"/>
          <w:sz w:val="24"/>
          <w:szCs w:val="24"/>
        </w:rPr>
        <w:t>es</w:t>
      </w:r>
      <w:r w:rsidR="00743747" w:rsidRPr="00B73F02">
        <w:rPr>
          <w:b/>
          <w:color w:val="990099"/>
          <w:sz w:val="24"/>
          <w:szCs w:val="24"/>
        </w:rPr>
        <w:t xml:space="preserve">, très probablement </w:t>
      </w:r>
      <w:r w:rsidRPr="00B73F02">
        <w:rPr>
          <w:b/>
          <w:color w:val="990099"/>
          <w:sz w:val="24"/>
          <w:szCs w:val="24"/>
        </w:rPr>
        <w:t>incomplet)</w:t>
      </w:r>
    </w:p>
    <w:p w:rsidR="00D90BB2" w:rsidRPr="00D90BB2" w:rsidRDefault="00B129BA" w:rsidP="004B30B9">
      <w:pPr>
        <w:jc w:val="both"/>
      </w:pPr>
      <w:r w:rsidRPr="00D90BB2">
        <w:t>On est parti initialement de fichiers dits Ref0, à partir de données publiées</w:t>
      </w:r>
      <w:r w:rsidR="00D90BB2" w:rsidRPr="00D90BB2">
        <w:t>, données très limitées ? Ces séquences provenaient</w:t>
      </w:r>
      <w:r w:rsidRPr="00D90BB2">
        <w:t xml:space="preserve"> </w:t>
      </w:r>
      <w:r w:rsidR="00D90BB2" w:rsidRPr="00D90BB2">
        <w:t>d’</w:t>
      </w:r>
      <w:r w:rsidRPr="00D90BB2">
        <w:t xml:space="preserve">ICE, IME </w:t>
      </w:r>
      <w:r w:rsidR="00D90BB2" w:rsidRPr="00D90BB2">
        <w:t xml:space="preserve">et pour faire </w:t>
      </w:r>
      <w:proofErr w:type="spellStart"/>
      <w:r w:rsidR="00D90BB2" w:rsidRPr="00D90BB2">
        <w:t>nombre</w:t>
      </w:r>
      <w:r w:rsidRPr="00D90BB2">
        <w:t>ou</w:t>
      </w:r>
      <w:proofErr w:type="spellEnd"/>
      <w:r w:rsidRPr="00D90BB2">
        <w:t xml:space="preserve"> certains éléments de nature indéterminée qui pouvaient en être (éléments </w:t>
      </w:r>
      <w:proofErr w:type="spellStart"/>
      <w:r w:rsidRPr="00D90BB2">
        <w:t>SCCMec</w:t>
      </w:r>
      <w:proofErr w:type="spellEnd"/>
      <w:r w:rsidRPr="00D90BB2">
        <w:t>). Les données ont été compilées par Sophie et par moi, pour des organismes et/ou éléments différents (Sophie, si mes souvenirs sont bons</w:t>
      </w:r>
      <w:r w:rsidR="00D90BB2" w:rsidRPr="00D90BB2">
        <w:t xml:space="preserve"> pour les éléments les mieux connus comme </w:t>
      </w:r>
      <w:proofErr w:type="spellStart"/>
      <w:r w:rsidR="00D90BB2" w:rsidRPr="00D90BB2">
        <w:t>SCCmec</w:t>
      </w:r>
      <w:proofErr w:type="spellEnd"/>
      <w:r w:rsidR="00D90BB2" w:rsidRPr="00D90BB2">
        <w:t xml:space="preserve"> ou Tn916)</w:t>
      </w:r>
      <w:r w:rsidRPr="00D90BB2">
        <w:t xml:space="preserve">. Cependant notre approche était différente. Sophie avait vérifié le degré de ressemblance des séquences, et n’avait gardé qu’une séquence si elle avait des séquences très proches, ce qui avait limité le nombre de SP par exemple pour Tn916 ou les éléments </w:t>
      </w:r>
      <w:proofErr w:type="spellStart"/>
      <w:r w:rsidRPr="00D90BB2">
        <w:t>SCCMec</w:t>
      </w:r>
      <w:proofErr w:type="spellEnd"/>
      <w:r w:rsidR="00D90BB2" w:rsidRPr="00D90BB2">
        <w:t>, tandis que je les vais tous pris sans vérifier le degré de ressemblance.</w:t>
      </w:r>
      <w:r w:rsidR="00D90BB2">
        <w:t xml:space="preserve"> A noter que ces données n’étaient finalement pas exhaustives, car les premiers </w:t>
      </w:r>
      <w:proofErr w:type="spellStart"/>
      <w:r w:rsidR="00D90BB2">
        <w:t>IMEs</w:t>
      </w:r>
      <w:proofErr w:type="spellEnd"/>
      <w:r w:rsidR="00D90BB2">
        <w:t xml:space="preserve"> de firmicutes connus, Tn4451 et apparentés n’avaient pas été inclus par inadvertance. Cette banque utilisait des numéros </w:t>
      </w:r>
      <w:proofErr w:type="spellStart"/>
      <w:r w:rsidR="00D90BB2">
        <w:t>Uniprot</w:t>
      </w:r>
      <w:proofErr w:type="spellEnd"/>
      <w:r w:rsidR="00D90BB2">
        <w:t>.</w:t>
      </w:r>
    </w:p>
    <w:p w:rsidR="00B129BA" w:rsidRDefault="00B129BA" w:rsidP="004B30B9">
      <w:pPr>
        <w:jc w:val="both"/>
        <w:rPr>
          <w:b/>
          <w:color w:val="0000FF"/>
        </w:rPr>
      </w:pPr>
    </w:p>
    <w:p w:rsidR="00B129BA" w:rsidRDefault="00743747" w:rsidP="004B30B9">
      <w:pPr>
        <w:jc w:val="both"/>
        <w:rPr>
          <w:b/>
          <w:color w:val="0000FF"/>
        </w:rPr>
      </w:pPr>
      <w:r>
        <w:rPr>
          <w:b/>
          <w:color w:val="0000FF"/>
        </w:rPr>
        <w:t xml:space="preserve">1.1 </w:t>
      </w:r>
      <w:r w:rsidR="0075255D">
        <w:rPr>
          <w:b/>
          <w:color w:val="0000FF"/>
        </w:rPr>
        <w:t>Du temps de Charles</w:t>
      </w:r>
    </w:p>
    <w:p w:rsidR="00D90BB2" w:rsidRPr="00D90BB2" w:rsidRDefault="00D90BB2" w:rsidP="004B30B9">
      <w:pPr>
        <w:jc w:val="both"/>
        <w:rPr>
          <w:b/>
          <w:color w:val="000000" w:themeColor="text1"/>
        </w:rPr>
      </w:pPr>
      <w:r w:rsidRPr="00D90BB2">
        <w:rPr>
          <w:b/>
          <w:color w:val="000000" w:themeColor="text1"/>
        </w:rPr>
        <w:t>- Ajout des protéines venant des ICE et IME des 124 génomes de streptocoques</w:t>
      </w:r>
    </w:p>
    <w:p w:rsidR="0075255D" w:rsidRDefault="0075255D" w:rsidP="004B30B9">
      <w:pPr>
        <w:jc w:val="both"/>
      </w:pPr>
      <w:r w:rsidRPr="0075255D">
        <w:t xml:space="preserve">- </w:t>
      </w:r>
      <w:r w:rsidR="00743747" w:rsidRPr="00A13EF2">
        <w:rPr>
          <w:b/>
        </w:rPr>
        <w:t>Elimination de</w:t>
      </w:r>
      <w:r w:rsidRPr="00A13EF2">
        <w:rPr>
          <w:b/>
        </w:rPr>
        <w:t xml:space="preserve"> toutes les</w:t>
      </w:r>
      <w:r w:rsidR="00743747" w:rsidRPr="00A13EF2">
        <w:rPr>
          <w:b/>
        </w:rPr>
        <w:t xml:space="preserve"> redondances &gt; 95% id</w:t>
      </w:r>
      <w:r w:rsidRPr="00A13EF2">
        <w:rPr>
          <w:b/>
        </w:rPr>
        <w:t>,</w:t>
      </w:r>
      <w:r>
        <w:t xml:space="preserve"> en ne gardant qu’une protéine par groupe</w:t>
      </w:r>
      <w:r w:rsidR="00D90BB2">
        <w:t xml:space="preserve">, aussi bien dans les séquences venant de streptocoques que dans Ref0, en essayant de garder les séquences </w:t>
      </w:r>
      <w:proofErr w:type="spellStart"/>
      <w:r w:rsidR="00D90BB2">
        <w:t>venat</w:t>
      </w:r>
      <w:proofErr w:type="spellEnd"/>
      <w:r w:rsidR="00D90BB2">
        <w:t xml:space="preserve"> des éléments les mieux connus ou venant d’éléments apparemment fonctionnels.</w:t>
      </w:r>
    </w:p>
    <w:p w:rsidR="00A13EF2" w:rsidRDefault="0075255D" w:rsidP="004B30B9">
      <w:pPr>
        <w:jc w:val="both"/>
      </w:pPr>
      <w:r w:rsidRPr="0075255D">
        <w:t xml:space="preserve">- </w:t>
      </w:r>
      <w:r w:rsidRPr="00213388">
        <w:rPr>
          <w:b/>
        </w:rPr>
        <w:t>Retrait de</w:t>
      </w:r>
      <w:r w:rsidR="00A13EF2">
        <w:rPr>
          <w:b/>
        </w:rPr>
        <w:t xml:space="preserve"> toute</w:t>
      </w:r>
      <w:r w:rsidRPr="00213388">
        <w:rPr>
          <w:b/>
        </w:rPr>
        <w:t>s</w:t>
      </w:r>
      <w:r w:rsidR="00A13EF2">
        <w:rPr>
          <w:b/>
        </w:rPr>
        <w:t xml:space="preserve"> les</w:t>
      </w:r>
      <w:r w:rsidRPr="00213388">
        <w:rPr>
          <w:b/>
        </w:rPr>
        <w:t xml:space="preserve"> Int DDE de Ref0 de famille IS30</w:t>
      </w:r>
      <w:r>
        <w:t xml:space="preserve"> qui détectaient essentiellement des transposases d’IS et ne permettaient pas de savoir si les séquences détectées étaient des gènes ou pseudogène du fait des annotation</w:t>
      </w:r>
      <w:r w:rsidR="00213388">
        <w:t>s</w:t>
      </w:r>
      <w:r>
        <w:t xml:space="preserve"> incorrectes des CDS (déc</w:t>
      </w:r>
      <w:r w:rsidR="00213388">
        <w:t>a</w:t>
      </w:r>
      <w:r>
        <w:t xml:space="preserve">lage du cadre de lecture non pris en compte dans </w:t>
      </w:r>
      <w:proofErr w:type="spellStart"/>
      <w:r>
        <w:t>GenB</w:t>
      </w:r>
      <w:r w:rsidR="00D90BB2">
        <w:t>an</w:t>
      </w:r>
      <w:r>
        <w:t>k</w:t>
      </w:r>
      <w:proofErr w:type="spellEnd"/>
      <w:r w:rsidR="00D90BB2">
        <w:t>, START imaginaires</w:t>
      </w:r>
      <w:r>
        <w:t>)</w:t>
      </w:r>
      <w:r w:rsidR="00A13EF2">
        <w:t>. Ces séquences pouvaient toutes correspondre de surcroît à des pseudos et/ou des séquences incomplètes ou partiellement fausses (décalage du cadre).</w:t>
      </w:r>
      <w:r w:rsidR="00213388">
        <w:t xml:space="preserve"> </w:t>
      </w:r>
      <w:r w:rsidR="00A13EF2">
        <w:t>N</w:t>
      </w:r>
      <w:r w:rsidR="00213388">
        <w:t>uméro</w:t>
      </w:r>
      <w:r w:rsidR="00A13EF2">
        <w:t xml:space="preserve">s </w:t>
      </w:r>
      <w:proofErr w:type="spellStart"/>
      <w:r w:rsidR="00213388">
        <w:t>Uniprot</w:t>
      </w:r>
      <w:proofErr w:type="spellEnd"/>
      <w:r w:rsidR="00A13EF2">
        <w:t xml:space="preserve"> retirés</w:t>
      </w:r>
      <w:r w:rsidR="00213388">
        <w:t xml:space="preserve"> </w:t>
      </w:r>
      <w:r w:rsidR="00213388" w:rsidRPr="00213388">
        <w:t>B6V376</w:t>
      </w:r>
      <w:r w:rsidR="00A13EF2">
        <w:t>,</w:t>
      </w:r>
      <w:r w:rsidR="00213388">
        <w:t xml:space="preserve"> </w:t>
      </w:r>
      <w:r w:rsidR="00A13EF2" w:rsidRPr="00A13EF2">
        <w:t>D2N3A9</w:t>
      </w:r>
      <w:r w:rsidR="00A13EF2">
        <w:t xml:space="preserve">, </w:t>
      </w:r>
      <w:r w:rsidR="00A13EF2" w:rsidRPr="00A13EF2">
        <w:t>D2N3B0</w:t>
      </w:r>
      <w:r w:rsidR="00A13EF2">
        <w:t xml:space="preserve">, </w:t>
      </w:r>
      <w:r w:rsidR="00A13EF2" w:rsidRPr="00A13EF2">
        <w:t>D2N8C5</w:t>
      </w:r>
    </w:p>
    <w:p w:rsidR="00D90BB2" w:rsidRDefault="00213388" w:rsidP="004B30B9">
      <w:pPr>
        <w:jc w:val="both"/>
      </w:pPr>
      <w:r>
        <w:t xml:space="preserve">- </w:t>
      </w:r>
      <w:r w:rsidRPr="00497FA1">
        <w:rPr>
          <w:b/>
        </w:rPr>
        <w:t>Retrait des</w:t>
      </w:r>
      <w:r w:rsidR="0075255D" w:rsidRPr="00497FA1">
        <w:rPr>
          <w:b/>
        </w:rPr>
        <w:t xml:space="preserve"> </w:t>
      </w:r>
      <w:r w:rsidRPr="00497FA1">
        <w:rPr>
          <w:b/>
        </w:rPr>
        <w:t>Int</w:t>
      </w:r>
      <w:r w:rsidRPr="00213388">
        <w:rPr>
          <w:b/>
        </w:rPr>
        <w:t xml:space="preserve"> DDE de Ref0 de famille </w:t>
      </w:r>
      <w:r w:rsidR="0075255D" w:rsidRPr="00497FA1">
        <w:rPr>
          <w:b/>
        </w:rPr>
        <w:t>IS1595</w:t>
      </w:r>
      <w:r>
        <w:t xml:space="preserve"> (détection de MGE dont il est impossible de savoir si ce sont des IS ou des IME sans relaxase)</w:t>
      </w:r>
      <w:r w:rsidR="00A13EF2">
        <w:t xml:space="preserve">. Numéros </w:t>
      </w:r>
      <w:proofErr w:type="spellStart"/>
      <w:r w:rsidR="00A13EF2">
        <w:t>Uniprot</w:t>
      </w:r>
      <w:proofErr w:type="spellEnd"/>
      <w:r w:rsidR="00A13EF2">
        <w:t xml:space="preserve"> </w:t>
      </w:r>
      <w:r w:rsidR="00A13EF2" w:rsidRPr="00A13EF2">
        <w:t>A9VV42</w:t>
      </w:r>
      <w:r w:rsidR="00A13EF2">
        <w:t xml:space="preserve">, </w:t>
      </w:r>
      <w:r w:rsidR="00A13EF2" w:rsidRPr="00A13EF2">
        <w:t>A6CNB6</w:t>
      </w:r>
      <w:r w:rsidR="00A13EF2">
        <w:t xml:space="preserve">, </w:t>
      </w:r>
      <w:r w:rsidR="00A13EF2" w:rsidRPr="00A13EF2">
        <w:t>C9WIW2</w:t>
      </w:r>
      <w:r w:rsidR="00A13EF2">
        <w:t xml:space="preserve">, </w:t>
      </w:r>
      <w:r w:rsidR="00A13EF2" w:rsidRPr="00A13EF2">
        <w:t>A9KPZ8</w:t>
      </w:r>
      <w:r w:rsidR="00A13EF2">
        <w:t xml:space="preserve">, </w:t>
      </w:r>
      <w:r w:rsidR="00A13EF2" w:rsidRPr="00A13EF2">
        <w:t>Q4KRH3</w:t>
      </w:r>
    </w:p>
    <w:p w:rsidR="00D90BB2" w:rsidRDefault="00D90BB2" w:rsidP="004B30B9">
      <w:pPr>
        <w:jc w:val="both"/>
        <w:rPr>
          <w:b/>
        </w:rPr>
      </w:pPr>
      <w:r>
        <w:t xml:space="preserve">- </w:t>
      </w:r>
      <w:r w:rsidRPr="00D90BB2">
        <w:rPr>
          <w:b/>
        </w:rPr>
        <w:t xml:space="preserve">Remplacement des numéros </w:t>
      </w:r>
      <w:proofErr w:type="spellStart"/>
      <w:r w:rsidRPr="00D90BB2">
        <w:rPr>
          <w:b/>
        </w:rPr>
        <w:t>Uniprot</w:t>
      </w:r>
      <w:proofErr w:type="spellEnd"/>
      <w:r w:rsidRPr="00D90BB2">
        <w:rPr>
          <w:b/>
        </w:rPr>
        <w:t xml:space="preserve">, par des numéros </w:t>
      </w:r>
      <w:proofErr w:type="spellStart"/>
      <w:r w:rsidRPr="00D90BB2">
        <w:rPr>
          <w:b/>
        </w:rPr>
        <w:t>GenBank</w:t>
      </w:r>
      <w:proofErr w:type="spellEnd"/>
      <w:r w:rsidR="00DC6B7F">
        <w:rPr>
          <w:b/>
        </w:rPr>
        <w:t xml:space="preserve">. </w:t>
      </w:r>
    </w:p>
    <w:p w:rsidR="00525598" w:rsidRDefault="00525598" w:rsidP="004B30B9">
      <w:pPr>
        <w:jc w:val="both"/>
        <w:rPr>
          <w:b/>
        </w:rPr>
      </w:pPr>
      <w:r>
        <w:rPr>
          <w:b/>
        </w:rPr>
        <w:t>- Ajout de séquences venant d’Actinobactéries pour rechercher les AICE.</w:t>
      </w:r>
    </w:p>
    <w:p w:rsidR="00DC6B7F" w:rsidRPr="0075255D" w:rsidRDefault="00DC6B7F" w:rsidP="004B30B9">
      <w:pPr>
        <w:jc w:val="both"/>
      </w:pPr>
    </w:p>
    <w:p w:rsidR="00743747" w:rsidRDefault="00743747" w:rsidP="004B30B9">
      <w:pPr>
        <w:jc w:val="both"/>
        <w:rPr>
          <w:b/>
          <w:color w:val="FF0000"/>
          <w:sz w:val="24"/>
          <w:szCs w:val="24"/>
        </w:rPr>
      </w:pPr>
      <w:r>
        <w:rPr>
          <w:b/>
          <w:color w:val="0000FF"/>
        </w:rPr>
        <w:t>1.</w:t>
      </w:r>
      <w:r w:rsidR="00A13EF2">
        <w:rPr>
          <w:b/>
          <w:color w:val="0000FF"/>
        </w:rPr>
        <w:t>2</w:t>
      </w:r>
      <w:r>
        <w:rPr>
          <w:b/>
          <w:color w:val="0000FF"/>
        </w:rPr>
        <w:t xml:space="preserve">. </w:t>
      </w:r>
      <w:r w:rsidRPr="00743747">
        <w:rPr>
          <w:b/>
          <w:color w:val="0000FF"/>
          <w:sz w:val="24"/>
          <w:szCs w:val="24"/>
        </w:rPr>
        <w:t>Modifications anciennes de date indéterminée sur les protéines de Ref0</w:t>
      </w:r>
    </w:p>
    <w:p w:rsidR="00743747" w:rsidRDefault="00743747" w:rsidP="004B30B9">
      <w:pPr>
        <w:jc w:val="both"/>
      </w:pPr>
      <w:r>
        <w:t xml:space="preserve">- </w:t>
      </w:r>
      <w:r w:rsidRPr="00743747">
        <w:rPr>
          <w:b/>
        </w:rPr>
        <w:t>Attribution de CAR69098 à la famille Tn916 au lieu de Tn5252</w:t>
      </w:r>
      <w:r w:rsidRPr="00743747">
        <w:t xml:space="preserve"> (vient d’un Tn916 </w:t>
      </w:r>
      <w:proofErr w:type="spellStart"/>
      <w:r w:rsidRPr="00743747">
        <w:t>guest</w:t>
      </w:r>
      <w:proofErr w:type="spellEnd"/>
      <w:r w:rsidRPr="00743747">
        <w:t xml:space="preserve"> au lieu de l’ICE host ICESp23FST81</w:t>
      </w:r>
    </w:p>
    <w:p w:rsidR="00A13EF2" w:rsidRDefault="00CF4505" w:rsidP="004B30B9">
      <w:pPr>
        <w:jc w:val="both"/>
      </w:pPr>
      <w:r w:rsidRPr="00CF4505">
        <w:rPr>
          <w:b/>
        </w:rPr>
        <w:t xml:space="preserve">- Retrait de CAL92505.1 relaxase d’un Tn916 </w:t>
      </w:r>
      <w:r>
        <w:t xml:space="preserve">présentant un START faux et possédant une fusion </w:t>
      </w:r>
      <w:r w:rsidRPr="00CF4505">
        <w:t xml:space="preserve">en phase avec </w:t>
      </w:r>
      <w:r w:rsidRPr="00CF4505">
        <w:rPr>
          <w:b/>
        </w:rPr>
        <w:t>répresseur oméga</w:t>
      </w:r>
      <w:r>
        <w:t>, ce qui pouvait fausser complètement les taux de couverture trouvé</w:t>
      </w:r>
      <w:r w:rsidR="00DC6B7F">
        <w:t>s</w:t>
      </w:r>
      <w:r>
        <w:t>, ce domaine oméga n’ayant aucune fonction dans la protéine et pouvant être absent des protéines détectées.</w:t>
      </w:r>
    </w:p>
    <w:p w:rsidR="00AF6495" w:rsidRDefault="00AF6495" w:rsidP="004B30B9">
      <w:pPr>
        <w:jc w:val="both"/>
      </w:pPr>
      <w:r>
        <w:t xml:space="preserve">- </w:t>
      </w:r>
      <w:r w:rsidRPr="00497FA1">
        <w:rPr>
          <w:b/>
        </w:rPr>
        <w:t>Retrait d’AAC98428.1, intégrase de Tn5252</w:t>
      </w:r>
      <w:r w:rsidR="00497FA1" w:rsidRPr="00497FA1">
        <w:rPr>
          <w:b/>
        </w:rPr>
        <w:t xml:space="preserve"> originel</w:t>
      </w:r>
      <w:r w:rsidRPr="00497FA1">
        <w:rPr>
          <w:b/>
        </w:rPr>
        <w:t>. Erreur de séquençage</w:t>
      </w:r>
      <w:r>
        <w:t xml:space="preserve"> des auteurs pour cet </w:t>
      </w:r>
      <w:r w:rsidR="00497FA1">
        <w:t xml:space="preserve">ICE. </w:t>
      </w:r>
      <w:r w:rsidR="00DC6B7F">
        <w:t>Cette erreur provoque un d</w:t>
      </w:r>
      <w:r w:rsidR="00497FA1" w:rsidRPr="00497FA1">
        <w:t>écalage du cadre de lecture en 5' (dans le deuxième codon décrit)</w:t>
      </w:r>
      <w:r w:rsidR="00DC6B7F">
        <w:t xml:space="preserve"> et une troncature du début de la séquence protéique</w:t>
      </w:r>
      <w:r w:rsidR="00497FA1">
        <w:t>.</w:t>
      </w:r>
    </w:p>
    <w:p w:rsidR="00D464E3" w:rsidRPr="00967E57" w:rsidRDefault="00D464E3" w:rsidP="00967E57">
      <w:pPr>
        <w:jc w:val="both"/>
        <w:rPr>
          <w:b/>
          <w:color w:val="0000FF"/>
        </w:rPr>
      </w:pPr>
      <w:r w:rsidRPr="00967E57">
        <w:rPr>
          <w:b/>
          <w:color w:val="0000FF"/>
        </w:rPr>
        <w:t>1.3 Modificatio</w:t>
      </w:r>
      <w:r w:rsidR="00967E57" w:rsidRPr="00967E57">
        <w:rPr>
          <w:b/>
          <w:color w:val="0000FF"/>
        </w:rPr>
        <w:t>n en 2019</w:t>
      </w:r>
    </w:p>
    <w:p w:rsidR="00806B24" w:rsidRPr="00DC6B7F" w:rsidRDefault="00E12722" w:rsidP="00967E57">
      <w:pPr>
        <w:jc w:val="both"/>
      </w:pPr>
      <w:r>
        <w:rPr>
          <w:b/>
        </w:rPr>
        <w:t xml:space="preserve">* </w:t>
      </w:r>
      <w:r w:rsidR="00806B24" w:rsidRPr="00806B24">
        <w:rPr>
          <w:b/>
        </w:rPr>
        <w:t xml:space="preserve">Retrait de la relaxase </w:t>
      </w:r>
      <w:r w:rsidR="00806B24" w:rsidRPr="00806B24">
        <w:rPr>
          <w:rFonts w:ascii="Calibri" w:eastAsia="Times New Roman" w:hAnsi="Calibri" w:cs="Calibri"/>
          <w:b/>
          <w:color w:val="000000"/>
          <w:lang w:eastAsia="fr-FR"/>
        </w:rPr>
        <w:t>AGY40713 d’IME_SspIG2_tRNAleu</w:t>
      </w:r>
      <w:r w:rsidR="00806B24">
        <w:rPr>
          <w:rFonts w:ascii="Calibri" w:eastAsia="Times New Roman" w:hAnsi="Calibri" w:cs="Calibri"/>
          <w:b/>
          <w:color w:val="000000"/>
          <w:lang w:eastAsia="fr-FR"/>
        </w:rPr>
        <w:t xml:space="preserve"> qui</w:t>
      </w:r>
      <w:r w:rsidR="00806B24" w:rsidRPr="00806B24">
        <w:rPr>
          <w:rFonts w:ascii="Calibri" w:eastAsia="Times New Roman" w:hAnsi="Calibri" w:cs="Calibri"/>
          <w:b/>
          <w:color w:val="000000"/>
          <w:lang w:eastAsia="fr-FR"/>
        </w:rPr>
        <w:t xml:space="preserve"> a un problème de START</w:t>
      </w:r>
      <w:r w:rsidR="00806B24" w:rsidRPr="00BA1B19">
        <w:rPr>
          <w:rFonts w:ascii="Calibri" w:eastAsia="Times New Roman" w:hAnsi="Calibri" w:cs="Calibri"/>
          <w:color w:val="000000"/>
          <w:lang w:eastAsia="fr-FR"/>
        </w:rPr>
        <w:t xml:space="preserve"> </w:t>
      </w:r>
      <w:r w:rsidR="00806B24" w:rsidRPr="00806B24">
        <w:rPr>
          <w:rFonts w:ascii="Calibri" w:eastAsia="Times New Roman" w:hAnsi="Calibri" w:cs="Calibri"/>
          <w:b/>
          <w:color w:val="000000"/>
          <w:lang w:eastAsia="fr-FR"/>
        </w:rPr>
        <w:t>probable (trop court)</w:t>
      </w:r>
      <w:r w:rsidR="00DC6B7F">
        <w:rPr>
          <w:rFonts w:ascii="Calibri" w:eastAsia="Times New Roman" w:hAnsi="Calibri" w:cs="Calibri"/>
          <w:color w:val="000000"/>
          <w:lang w:eastAsia="fr-FR"/>
        </w:rPr>
        <w:t xml:space="preserve">, </w:t>
      </w:r>
      <w:r w:rsidR="00806B24">
        <w:rPr>
          <w:rFonts w:ascii="Calibri" w:eastAsia="Times New Roman" w:hAnsi="Calibri" w:cs="Calibri"/>
          <w:color w:val="000000"/>
          <w:lang w:eastAsia="fr-FR"/>
        </w:rPr>
        <w:t xml:space="preserve">ce qui a causé des problèmes à répétition. </w:t>
      </w:r>
      <w:r w:rsidR="00DC6B7F" w:rsidRPr="00DC6B7F">
        <w:t>J’avais proposé u</w:t>
      </w:r>
      <w:r w:rsidR="00806B24" w:rsidRPr="00DC6B7F">
        <w:t xml:space="preserve">ne protéine de remplacement </w:t>
      </w:r>
      <w:r w:rsidR="00DC6B7F" w:rsidRPr="00DC6B7F">
        <w:t>(</w:t>
      </w:r>
      <w:r w:rsidR="00806B24" w:rsidRPr="00DC6B7F">
        <w:t>WP_038675027.1 d’</w:t>
      </w:r>
      <w:proofErr w:type="spellStart"/>
      <w:r w:rsidR="00806B24" w:rsidRPr="00DC6B7F">
        <w:t>IME_SsaJF_tRNALeu</w:t>
      </w:r>
      <w:proofErr w:type="spellEnd"/>
      <w:r w:rsidR="00806B24" w:rsidRPr="00DC6B7F">
        <w:t xml:space="preserve"> dont le START est correct (famille PF02486_5, 97 % id</w:t>
      </w:r>
      <w:r w:rsidR="00DC6B7F" w:rsidRPr="00DC6B7F">
        <w:t>)</w:t>
      </w:r>
      <w:r w:rsidR="00806B24" w:rsidRPr="00DC6B7F">
        <w:t xml:space="preserve">. Retrait effectué, mais </w:t>
      </w:r>
      <w:r w:rsidR="00DC6B7F" w:rsidRPr="00DC6B7F">
        <w:t xml:space="preserve">apparemment </w:t>
      </w:r>
      <w:r w:rsidR="00806B24" w:rsidRPr="00DC6B7F">
        <w:t>ajout non fait.</w:t>
      </w:r>
      <w:r w:rsidR="00DC6B7F">
        <w:t xml:space="preserve"> Cependant, Un </w:t>
      </w:r>
      <w:proofErr w:type="spellStart"/>
      <w:r w:rsidR="00DC6B7F">
        <w:t>blastP</w:t>
      </w:r>
      <w:proofErr w:type="spellEnd"/>
      <w:r w:rsidR="00DC6B7F">
        <w:t xml:space="preserve"> d’</w:t>
      </w:r>
      <w:r w:rsidR="00DC6B7F" w:rsidRPr="00806B24">
        <w:rPr>
          <w:rFonts w:ascii="Calibri" w:eastAsia="Times New Roman" w:hAnsi="Calibri" w:cs="Calibri"/>
          <w:b/>
          <w:color w:val="000000"/>
          <w:lang w:eastAsia="fr-FR"/>
        </w:rPr>
        <w:t>AGY40713</w:t>
      </w:r>
      <w:r w:rsidR="00DC6B7F">
        <w:rPr>
          <w:rFonts w:ascii="Calibri" w:eastAsia="Times New Roman" w:hAnsi="Calibri" w:cs="Calibri"/>
          <w:b/>
          <w:color w:val="000000"/>
          <w:lang w:eastAsia="fr-FR"/>
        </w:rPr>
        <w:t xml:space="preserve"> vs </w:t>
      </w:r>
      <w:r w:rsidR="00DC6B7F">
        <w:t>cette banque</w:t>
      </w:r>
      <w:r w:rsidR="00525598">
        <w:t xml:space="preserve"> montre qu’elle</w:t>
      </w:r>
      <w:r w:rsidR="00DC6B7F">
        <w:t xml:space="preserve"> contient </w:t>
      </w:r>
      <w:r w:rsidR="00525598">
        <w:t>2 protéines présentant 96% id (</w:t>
      </w:r>
      <w:r w:rsidR="00525598" w:rsidRPr="00525598">
        <w:t>AGY37395.1</w:t>
      </w:r>
      <w:r w:rsidR="00525598">
        <w:t xml:space="preserve"> et </w:t>
      </w:r>
      <w:r w:rsidR="00525598" w:rsidRPr="00525598">
        <w:t>CCC18877.1</w:t>
      </w:r>
      <w:r w:rsidR="00525598">
        <w:t xml:space="preserve">), ce qui implique i) </w:t>
      </w:r>
      <w:r w:rsidR="00525598" w:rsidRPr="00525598">
        <w:rPr>
          <w:b/>
          <w:color w:val="FF0000"/>
        </w:rPr>
        <w:t>que le toilettage à 95 % est incomplet</w:t>
      </w:r>
      <w:r w:rsidR="00525598">
        <w:t xml:space="preserve">, ii) que l’ajout de </w:t>
      </w:r>
      <w:r w:rsidR="00525598" w:rsidRPr="00DC6B7F">
        <w:t xml:space="preserve">WP_038675027.1 </w:t>
      </w:r>
      <w:r w:rsidR="00525598">
        <w:t xml:space="preserve">est inutile. </w:t>
      </w:r>
      <w:r w:rsidR="00DC6B7F">
        <w:t xml:space="preserve"> </w:t>
      </w:r>
    </w:p>
    <w:p w:rsidR="00E74A1A" w:rsidRDefault="00E12722" w:rsidP="00967E57">
      <w:pPr>
        <w:jc w:val="both"/>
        <w:rPr>
          <w:rFonts w:ascii="Calibri" w:eastAsia="Times New Roman" w:hAnsi="Calibri" w:cs="Calibri"/>
          <w:color w:val="000000"/>
          <w:lang w:eastAsia="fr-FR"/>
        </w:rPr>
      </w:pPr>
      <w:r>
        <w:rPr>
          <w:b/>
        </w:rPr>
        <w:t xml:space="preserve">* </w:t>
      </w:r>
      <w:r w:rsidR="00E74A1A" w:rsidRPr="00E74A1A">
        <w:rPr>
          <w:b/>
        </w:rPr>
        <w:t xml:space="preserve">Retrait de </w:t>
      </w:r>
      <w:r w:rsidR="00E74A1A">
        <w:rPr>
          <w:b/>
        </w:rPr>
        <w:t xml:space="preserve">la relaxase </w:t>
      </w:r>
      <w:r w:rsidR="00E74A1A" w:rsidRPr="00E74A1A">
        <w:rPr>
          <w:rFonts w:ascii="Calibri" w:eastAsia="Times New Roman" w:hAnsi="Calibri" w:cs="Calibri"/>
          <w:b/>
          <w:color w:val="000000"/>
          <w:lang w:eastAsia="fr-FR"/>
        </w:rPr>
        <w:t>CCC20892 de dIME_SthJIM8232_tRNAlys (pseudo)</w:t>
      </w:r>
      <w:r w:rsidR="00E74A1A">
        <w:rPr>
          <w:rFonts w:ascii="Calibri" w:eastAsia="Times New Roman" w:hAnsi="Calibri" w:cs="Calibri"/>
          <w:b/>
          <w:color w:val="000000"/>
          <w:lang w:eastAsia="fr-FR"/>
        </w:rPr>
        <w:t xml:space="preserve"> et </w:t>
      </w:r>
      <w:r w:rsidR="00E74A1A" w:rsidRPr="00E74A1A">
        <w:rPr>
          <w:rFonts w:ascii="Calibri" w:eastAsia="Times New Roman" w:hAnsi="Calibri" w:cs="Calibri"/>
          <w:b/>
          <w:color w:val="000000"/>
          <w:lang w:eastAsia="fr-FR"/>
        </w:rPr>
        <w:t>ajout pour remplacer, d’une relaxase 59% id AAV61548</w:t>
      </w:r>
      <w:r w:rsidR="00E74A1A">
        <w:rPr>
          <w:rFonts w:ascii="Calibri" w:eastAsia="Times New Roman" w:hAnsi="Calibri" w:cs="Calibri"/>
          <w:color w:val="000000"/>
          <w:lang w:eastAsia="fr-FR"/>
        </w:rPr>
        <w:t xml:space="preserve"> d’</w:t>
      </w:r>
      <w:r w:rsidR="00E74A1A" w:rsidRPr="00941FD8">
        <w:rPr>
          <w:rFonts w:ascii="Calibri" w:eastAsia="Times New Roman" w:hAnsi="Calibri" w:cs="Calibri"/>
          <w:color w:val="000000"/>
          <w:lang w:eastAsia="fr-FR"/>
        </w:rPr>
        <w:t>IME_Sth18311_tRNAlys</w:t>
      </w:r>
      <w:r w:rsidR="00E74A1A">
        <w:rPr>
          <w:rFonts w:ascii="Calibri" w:eastAsia="Times New Roman" w:hAnsi="Calibri" w:cs="Calibri"/>
          <w:color w:val="000000"/>
          <w:lang w:eastAsia="fr-FR"/>
        </w:rPr>
        <w:t xml:space="preserve"> (</w:t>
      </w:r>
      <w:r w:rsidR="00E74A1A" w:rsidRPr="00941FD8">
        <w:rPr>
          <w:rFonts w:ascii="Calibri" w:eastAsia="Times New Roman" w:hAnsi="Calibri" w:cs="Calibri"/>
          <w:color w:val="000000"/>
          <w:lang w:eastAsia="fr-FR"/>
        </w:rPr>
        <w:t>PF02486</w:t>
      </w:r>
      <w:r w:rsidR="00E74A1A">
        <w:rPr>
          <w:rFonts w:ascii="Calibri" w:eastAsia="Times New Roman" w:hAnsi="Calibri" w:cs="Calibri"/>
          <w:color w:val="000000"/>
          <w:lang w:eastAsia="fr-FR"/>
        </w:rPr>
        <w:t>_2),</w:t>
      </w:r>
    </w:p>
    <w:p w:rsidR="00967E57" w:rsidRDefault="00E12722" w:rsidP="00967E57">
      <w:pPr>
        <w:jc w:val="both"/>
      </w:pPr>
      <w:r>
        <w:rPr>
          <w:b/>
        </w:rPr>
        <w:t xml:space="preserve">* </w:t>
      </w:r>
      <w:r w:rsidR="00967E57" w:rsidRPr="00967E57">
        <w:rPr>
          <w:b/>
        </w:rPr>
        <w:t xml:space="preserve">Retrait de </w:t>
      </w:r>
      <w:r w:rsidR="004D58C6" w:rsidRPr="004D58C6">
        <w:rPr>
          <w:b/>
        </w:rPr>
        <w:t>ZP_06474984</w:t>
      </w:r>
      <w:r w:rsidR="00F42D1C">
        <w:rPr>
          <w:b/>
        </w:rPr>
        <w:t>,</w:t>
      </w:r>
      <w:r w:rsidR="004D58C6" w:rsidRPr="004D58C6">
        <w:rPr>
          <w:b/>
        </w:rPr>
        <w:t xml:space="preserve"> </w:t>
      </w:r>
      <w:r w:rsidR="00967E57" w:rsidRPr="00967E57">
        <w:rPr>
          <w:b/>
        </w:rPr>
        <w:t>YP_003378314</w:t>
      </w:r>
      <w:r w:rsidR="00F42D1C" w:rsidRPr="00F42D1C">
        <w:rPr>
          <w:b/>
        </w:rPr>
        <w:t>, YP_004082809 et YP_003381205</w:t>
      </w:r>
      <w:r w:rsidR="00967E57" w:rsidRPr="00967E57">
        <w:rPr>
          <w:b/>
        </w:rPr>
        <w:t xml:space="preserve"> (</w:t>
      </w:r>
      <w:r w:rsidR="00F42D1C" w:rsidRPr="00967E57">
        <w:rPr>
          <w:b/>
        </w:rPr>
        <w:t>soi-disant</w:t>
      </w:r>
      <w:r w:rsidR="00967E57" w:rsidRPr="00967E57">
        <w:rPr>
          <w:b/>
        </w:rPr>
        <w:t xml:space="preserve"> relaxase</w:t>
      </w:r>
      <w:r w:rsidR="004D58C6">
        <w:rPr>
          <w:b/>
        </w:rPr>
        <w:t>s</w:t>
      </w:r>
      <w:r w:rsidR="00967E57" w:rsidRPr="00967E57">
        <w:rPr>
          <w:b/>
        </w:rPr>
        <w:t>) d'actinomycètes</w:t>
      </w:r>
      <w:r w:rsidR="004D58C6">
        <w:rPr>
          <w:b/>
        </w:rPr>
        <w:t xml:space="preserve">. </w:t>
      </w:r>
      <w:r w:rsidR="004D58C6" w:rsidRPr="00BA1B19">
        <w:rPr>
          <w:rFonts w:ascii="Calibri" w:eastAsia="Times New Roman" w:hAnsi="Calibri" w:cs="Calibri"/>
          <w:color w:val="000000"/>
          <w:lang w:eastAsia="fr-FR"/>
        </w:rPr>
        <w:t>ZP_06474984</w:t>
      </w:r>
      <w:r w:rsidR="004D58C6">
        <w:rPr>
          <w:rFonts w:ascii="Calibri" w:eastAsia="Times New Roman" w:hAnsi="Calibri" w:cs="Calibri"/>
          <w:color w:val="000000"/>
          <w:lang w:eastAsia="fr-FR"/>
        </w:rPr>
        <w:t xml:space="preserve"> « relaxase » de </w:t>
      </w:r>
      <w:proofErr w:type="spellStart"/>
      <w:r w:rsidR="004D58C6">
        <w:rPr>
          <w:rFonts w:ascii="Calibri" w:eastAsia="Times New Roman" w:hAnsi="Calibri" w:cs="Calibri"/>
          <w:color w:val="000000"/>
          <w:lang w:eastAsia="fr-FR"/>
        </w:rPr>
        <w:t>Frankia</w:t>
      </w:r>
      <w:proofErr w:type="spellEnd"/>
      <w:r w:rsidR="004D58C6">
        <w:rPr>
          <w:rFonts w:ascii="Calibri" w:eastAsia="Times New Roman" w:hAnsi="Calibri" w:cs="Calibri"/>
          <w:color w:val="000000"/>
          <w:lang w:eastAsia="fr-FR"/>
        </w:rPr>
        <w:t xml:space="preserve"> n’était en rien une relaxase ou un initiateur RCR mais une DNA polymérase I. </w:t>
      </w:r>
      <w:r w:rsidR="00525598">
        <w:rPr>
          <w:rFonts w:ascii="Calibri" w:eastAsia="Times New Roman" w:hAnsi="Calibri" w:cs="Calibri"/>
          <w:color w:val="000000"/>
          <w:lang w:eastAsia="fr-FR"/>
        </w:rPr>
        <w:t xml:space="preserve">de même, </w:t>
      </w:r>
      <w:r w:rsidR="004D58C6" w:rsidRPr="008060C5">
        <w:rPr>
          <w:rFonts w:ascii="Calibri" w:eastAsia="Times New Roman" w:hAnsi="Calibri" w:cs="Calibri"/>
          <w:color w:val="000000"/>
          <w:lang w:eastAsia="fr-FR"/>
        </w:rPr>
        <w:t>YP_003378314</w:t>
      </w:r>
      <w:r w:rsidR="00525598">
        <w:rPr>
          <w:rFonts w:ascii="Calibri" w:eastAsia="Times New Roman" w:hAnsi="Calibri" w:cs="Calibri"/>
          <w:color w:val="000000"/>
          <w:lang w:eastAsia="fr-FR"/>
        </w:rPr>
        <w:t xml:space="preserve">, </w:t>
      </w:r>
      <w:r w:rsidR="00525598" w:rsidRPr="00993494">
        <w:t>YP_004082809</w:t>
      </w:r>
      <w:r w:rsidR="00525598">
        <w:t xml:space="preserve"> de </w:t>
      </w:r>
      <w:proofErr w:type="spellStart"/>
      <w:r w:rsidR="00525598">
        <w:t>Micromonospora</w:t>
      </w:r>
      <w:proofErr w:type="spellEnd"/>
      <w:r w:rsidR="00525598">
        <w:t xml:space="preserve"> et </w:t>
      </w:r>
      <w:r w:rsidR="00525598" w:rsidRPr="00647377">
        <w:t>YP_003381205</w:t>
      </w:r>
      <w:r w:rsidR="00525598">
        <w:t xml:space="preserve"> de </w:t>
      </w:r>
      <w:proofErr w:type="spellStart"/>
      <w:r w:rsidR="00525598" w:rsidRPr="00647377">
        <w:t>Kribbella</w:t>
      </w:r>
      <w:proofErr w:type="spellEnd"/>
      <w:r w:rsidR="00525598" w:rsidRPr="00647377">
        <w:t xml:space="preserve"> </w:t>
      </w:r>
      <w:proofErr w:type="spellStart"/>
      <w:r w:rsidR="00525598" w:rsidRPr="00647377">
        <w:t>flavida</w:t>
      </w:r>
      <w:proofErr w:type="spellEnd"/>
      <w:r w:rsidR="004D58C6" w:rsidRPr="008060C5">
        <w:rPr>
          <w:rFonts w:ascii="Calibri" w:eastAsia="Times New Roman" w:hAnsi="Calibri" w:cs="Calibri"/>
          <w:color w:val="000000"/>
          <w:lang w:eastAsia="fr-FR"/>
        </w:rPr>
        <w:t xml:space="preserve"> </w:t>
      </w:r>
      <w:r w:rsidR="00525598">
        <w:rPr>
          <w:rFonts w:ascii="Calibri" w:eastAsia="Times New Roman" w:hAnsi="Calibri" w:cs="Calibri"/>
          <w:color w:val="000000"/>
          <w:lang w:eastAsia="fr-FR"/>
        </w:rPr>
        <w:t xml:space="preserve">ne sont </w:t>
      </w:r>
      <w:r w:rsidR="004D58C6" w:rsidRPr="008060C5">
        <w:rPr>
          <w:rFonts w:ascii="Calibri" w:eastAsia="Times New Roman" w:hAnsi="Calibri" w:cs="Calibri"/>
          <w:color w:val="000000"/>
          <w:lang w:eastAsia="fr-FR"/>
        </w:rPr>
        <w:t xml:space="preserve">pas </w:t>
      </w:r>
      <w:r w:rsidR="00525598">
        <w:rPr>
          <w:rFonts w:ascii="Calibri" w:eastAsia="Times New Roman" w:hAnsi="Calibri" w:cs="Calibri"/>
          <w:color w:val="000000"/>
          <w:lang w:eastAsia="fr-FR"/>
        </w:rPr>
        <w:t>ni des</w:t>
      </w:r>
      <w:r w:rsidR="004D58C6" w:rsidRPr="008060C5">
        <w:rPr>
          <w:rFonts w:ascii="Calibri" w:eastAsia="Times New Roman" w:hAnsi="Calibri" w:cs="Calibri"/>
          <w:color w:val="000000"/>
          <w:lang w:eastAsia="fr-FR"/>
        </w:rPr>
        <w:t xml:space="preserve"> initiateur</w:t>
      </w:r>
      <w:r w:rsidR="00525598">
        <w:rPr>
          <w:rFonts w:ascii="Calibri" w:eastAsia="Times New Roman" w:hAnsi="Calibri" w:cs="Calibri"/>
          <w:color w:val="000000"/>
          <w:lang w:eastAsia="fr-FR"/>
        </w:rPr>
        <w:t>s</w:t>
      </w:r>
      <w:r w:rsidR="004D58C6" w:rsidRPr="008060C5">
        <w:rPr>
          <w:rFonts w:ascii="Calibri" w:eastAsia="Times New Roman" w:hAnsi="Calibri" w:cs="Calibri"/>
          <w:color w:val="000000"/>
          <w:lang w:eastAsia="fr-FR"/>
        </w:rPr>
        <w:t xml:space="preserve"> de réplication</w:t>
      </w:r>
      <w:r w:rsidR="004D58C6">
        <w:rPr>
          <w:rFonts w:ascii="Calibri" w:eastAsia="Times New Roman" w:hAnsi="Calibri" w:cs="Calibri"/>
          <w:color w:val="000000"/>
          <w:lang w:eastAsia="fr-FR"/>
        </w:rPr>
        <w:t xml:space="preserve"> RCR </w:t>
      </w:r>
      <w:r w:rsidR="00525598">
        <w:rPr>
          <w:rFonts w:ascii="Calibri" w:eastAsia="Times New Roman" w:hAnsi="Calibri" w:cs="Calibri"/>
          <w:color w:val="000000"/>
          <w:lang w:eastAsia="fr-FR"/>
        </w:rPr>
        <w:t xml:space="preserve">ni des relaxases </w:t>
      </w:r>
      <w:r w:rsidR="004D58C6">
        <w:rPr>
          <w:rFonts w:ascii="Calibri" w:eastAsia="Times New Roman" w:hAnsi="Calibri" w:cs="Calibri"/>
          <w:color w:val="000000"/>
          <w:lang w:eastAsia="fr-FR"/>
        </w:rPr>
        <w:t xml:space="preserve">mais </w:t>
      </w:r>
      <w:r w:rsidR="00525598">
        <w:rPr>
          <w:rFonts w:ascii="Calibri" w:eastAsia="Times New Roman" w:hAnsi="Calibri" w:cs="Calibri"/>
          <w:color w:val="000000"/>
          <w:lang w:eastAsia="fr-FR"/>
        </w:rPr>
        <w:t>des</w:t>
      </w:r>
      <w:r w:rsidR="004D58C6">
        <w:rPr>
          <w:rFonts w:ascii="Calibri" w:eastAsia="Times New Roman" w:hAnsi="Calibri" w:cs="Calibri"/>
          <w:color w:val="000000"/>
          <w:lang w:eastAsia="fr-FR"/>
        </w:rPr>
        <w:t xml:space="preserve"> </w:t>
      </w:r>
      <w:r w:rsidR="004D58C6" w:rsidRPr="008060C5">
        <w:rPr>
          <w:rFonts w:ascii="Calibri" w:eastAsia="Times New Roman" w:hAnsi="Calibri" w:cs="Calibri"/>
          <w:color w:val="000000"/>
          <w:lang w:eastAsia="fr-FR"/>
        </w:rPr>
        <w:t>primase/polymérase</w:t>
      </w:r>
      <w:r w:rsidR="00525598">
        <w:rPr>
          <w:rFonts w:ascii="Calibri" w:eastAsia="Times New Roman" w:hAnsi="Calibri" w:cs="Calibri"/>
          <w:color w:val="000000"/>
          <w:lang w:eastAsia="fr-FR"/>
        </w:rPr>
        <w:t>s</w:t>
      </w:r>
      <w:r w:rsidR="00967E57" w:rsidRPr="00967E57">
        <w:t xml:space="preserve">. </w:t>
      </w:r>
      <w:r w:rsidR="004D58C6" w:rsidRPr="00236DE5">
        <w:rPr>
          <w:rFonts w:ascii="Calibri" w:eastAsia="Times New Roman" w:hAnsi="Calibri" w:cs="Calibri"/>
          <w:color w:val="000000"/>
          <w:lang w:eastAsia="fr-FR"/>
        </w:rPr>
        <w:t>Provoqu</w:t>
      </w:r>
      <w:r w:rsidR="00525598">
        <w:rPr>
          <w:rFonts w:ascii="Calibri" w:eastAsia="Times New Roman" w:hAnsi="Calibri" w:cs="Calibri"/>
          <w:color w:val="000000"/>
          <w:lang w:eastAsia="fr-FR"/>
        </w:rPr>
        <w:t>ent</w:t>
      </w:r>
      <w:r w:rsidR="004D58C6" w:rsidRPr="00236DE5">
        <w:rPr>
          <w:rFonts w:ascii="Calibri" w:eastAsia="Times New Roman" w:hAnsi="Calibri" w:cs="Calibri"/>
          <w:color w:val="000000"/>
          <w:lang w:eastAsia="fr-FR"/>
        </w:rPr>
        <w:t xml:space="preserve"> la détection de primase/polymérase de phages</w:t>
      </w:r>
      <w:r w:rsidR="00525598">
        <w:rPr>
          <w:rFonts w:ascii="Calibri" w:eastAsia="Times New Roman" w:hAnsi="Calibri" w:cs="Calibri"/>
          <w:color w:val="000000"/>
          <w:lang w:eastAsia="fr-FR"/>
        </w:rPr>
        <w:t xml:space="preserve"> de firmicutes</w:t>
      </w:r>
      <w:r w:rsidR="004D58C6" w:rsidRPr="00236DE5">
        <w:rPr>
          <w:rFonts w:ascii="Calibri" w:eastAsia="Times New Roman" w:hAnsi="Calibri" w:cs="Calibri"/>
          <w:color w:val="000000"/>
          <w:lang w:eastAsia="fr-FR"/>
        </w:rPr>
        <w:t xml:space="preserve">, ce qui fait passer </w:t>
      </w:r>
      <w:r w:rsidR="00525598">
        <w:rPr>
          <w:rFonts w:ascii="Calibri" w:eastAsia="Times New Roman" w:hAnsi="Calibri" w:cs="Calibri"/>
          <w:color w:val="000000"/>
          <w:lang w:eastAsia="fr-FR"/>
        </w:rPr>
        <w:t>des</w:t>
      </w:r>
      <w:r w:rsidR="004D58C6" w:rsidRPr="00236DE5">
        <w:rPr>
          <w:rFonts w:ascii="Calibri" w:eastAsia="Times New Roman" w:hAnsi="Calibri" w:cs="Calibri"/>
          <w:color w:val="000000"/>
          <w:lang w:eastAsia="fr-FR"/>
        </w:rPr>
        <w:t xml:space="preserve"> prophage</w:t>
      </w:r>
      <w:r w:rsidR="00525598">
        <w:rPr>
          <w:rFonts w:ascii="Calibri" w:eastAsia="Times New Roman" w:hAnsi="Calibri" w:cs="Calibri"/>
          <w:color w:val="000000"/>
          <w:lang w:eastAsia="fr-FR"/>
        </w:rPr>
        <w:t>s</w:t>
      </w:r>
      <w:r w:rsidR="004D58C6" w:rsidRPr="00236DE5">
        <w:rPr>
          <w:rFonts w:ascii="Calibri" w:eastAsia="Times New Roman" w:hAnsi="Calibri" w:cs="Calibri"/>
          <w:color w:val="000000"/>
          <w:lang w:eastAsia="fr-FR"/>
        </w:rPr>
        <w:t xml:space="preserve"> pour </w:t>
      </w:r>
      <w:r w:rsidR="00525598">
        <w:rPr>
          <w:rFonts w:ascii="Calibri" w:eastAsia="Times New Roman" w:hAnsi="Calibri" w:cs="Calibri"/>
          <w:color w:val="000000"/>
          <w:lang w:eastAsia="fr-FR"/>
        </w:rPr>
        <w:t>des</w:t>
      </w:r>
      <w:r w:rsidR="004D58C6" w:rsidRPr="00236DE5">
        <w:rPr>
          <w:rFonts w:ascii="Calibri" w:eastAsia="Times New Roman" w:hAnsi="Calibri" w:cs="Calibri"/>
          <w:color w:val="000000"/>
          <w:lang w:eastAsia="fr-FR"/>
        </w:rPr>
        <w:t xml:space="preserve"> IME du fait de la présence d’une intégrase.</w:t>
      </w:r>
      <w:r w:rsidR="004D58C6">
        <w:rPr>
          <w:rFonts w:ascii="Calibri" w:eastAsia="Times New Roman" w:hAnsi="Calibri" w:cs="Calibri"/>
          <w:color w:val="000000"/>
          <w:lang w:eastAsia="fr-FR"/>
        </w:rPr>
        <w:t xml:space="preserve"> En fait, tout ce qui a pour meilleur </w:t>
      </w:r>
      <w:proofErr w:type="spellStart"/>
      <w:r w:rsidR="004D58C6">
        <w:rPr>
          <w:rFonts w:ascii="Calibri" w:eastAsia="Times New Roman" w:hAnsi="Calibri" w:cs="Calibri"/>
          <w:color w:val="000000"/>
          <w:lang w:eastAsia="fr-FR"/>
        </w:rPr>
        <w:t>query</w:t>
      </w:r>
      <w:proofErr w:type="spellEnd"/>
      <w:r w:rsidR="004D58C6">
        <w:rPr>
          <w:rFonts w:ascii="Calibri" w:eastAsia="Times New Roman" w:hAnsi="Calibri" w:cs="Calibri"/>
          <w:color w:val="000000"/>
          <w:lang w:eastAsia="fr-FR"/>
        </w:rPr>
        <w:t xml:space="preserve"> une protéine d’actinomycète chez S salivarius est une MERDE (avec malheureusement des E corrects) et non une « relaxase » (heureusement nombre de cas totaux faibles, exclusivement des « relaxases ». Aucune détection utile</w:t>
      </w:r>
      <w:r w:rsidR="00967E57" w:rsidRPr="00967E57">
        <w:t>.</w:t>
      </w:r>
      <w:r w:rsidR="00F42D1C">
        <w:t xml:space="preserve"> </w:t>
      </w:r>
      <w:r w:rsidR="00967E57" w:rsidRPr="004D58C6">
        <w:rPr>
          <w:b/>
        </w:rPr>
        <w:t xml:space="preserve">A la suite de cela les autres protéines d'actinobactéries introduites par </w:t>
      </w:r>
      <w:r w:rsidR="00F42D1C">
        <w:rPr>
          <w:b/>
        </w:rPr>
        <w:t>C</w:t>
      </w:r>
      <w:r w:rsidR="00967E57" w:rsidRPr="004D58C6">
        <w:rPr>
          <w:b/>
        </w:rPr>
        <w:t>harles ont été virées</w:t>
      </w:r>
      <w:r w:rsidR="00525598">
        <w:rPr>
          <w:b/>
        </w:rPr>
        <w:t xml:space="preserve"> de la banque utilisée pour les Firmicutes (mais gardés pour les actinobactéries)</w:t>
      </w:r>
      <w:r w:rsidR="00967E57" w:rsidRPr="004D58C6">
        <w:rPr>
          <w:b/>
        </w:rPr>
        <w:t xml:space="preserve"> car aucune n'avait été vérifiée</w:t>
      </w:r>
      <w:r w:rsidR="004D58C6">
        <w:rPr>
          <w:b/>
        </w:rPr>
        <w:t xml:space="preserve"> quant à la nature et/ou la qualité des résultats chez les firmicutes</w:t>
      </w:r>
      <w:r w:rsidR="00967E57">
        <w:t>. Toute incorporation de protéine étrangère aux Firmicutes pour une analyse chez les firmicutes est dangereuse et doit être faite avec précaution.</w:t>
      </w:r>
    </w:p>
    <w:p w:rsidR="004D58C6" w:rsidRDefault="00B73F02" w:rsidP="00967E57">
      <w:pPr>
        <w:jc w:val="both"/>
      </w:pPr>
      <w:r>
        <w:t xml:space="preserve">* </w:t>
      </w:r>
      <w:r w:rsidR="004D58C6" w:rsidRPr="00B73F02">
        <w:rPr>
          <w:b/>
        </w:rPr>
        <w:t>Ajout</w:t>
      </w:r>
      <w:r w:rsidRPr="00B73F02">
        <w:rPr>
          <w:b/>
        </w:rPr>
        <w:t xml:space="preserve"> d</w:t>
      </w:r>
      <w:r>
        <w:rPr>
          <w:b/>
        </w:rPr>
        <w:t>e la</w:t>
      </w:r>
      <w:r w:rsidRPr="00B73F02">
        <w:rPr>
          <w:b/>
        </w:rPr>
        <w:t xml:space="preserve"> relaxase d’IME_oriT</w:t>
      </w:r>
      <w:r w:rsidRPr="00B73F02">
        <w:t xml:space="preserve"> </w:t>
      </w:r>
      <w:r>
        <w:t>(</w:t>
      </w:r>
      <w:r w:rsidRPr="00B73F02">
        <w:t>EAO62073 d’IME_Sag18RS21_oriT</w:t>
      </w:r>
      <w:r>
        <w:t xml:space="preserve">), type de relaxase </w:t>
      </w:r>
      <w:proofErr w:type="spellStart"/>
      <w:r>
        <w:t>mobT</w:t>
      </w:r>
      <w:proofErr w:type="spellEnd"/>
      <w:r>
        <w:t xml:space="preserve"> non présente dans les 124 génomes de streptocoques</w:t>
      </w:r>
      <w:r w:rsidR="00525598">
        <w:t>.</w:t>
      </w:r>
    </w:p>
    <w:p w:rsidR="00F47805" w:rsidRDefault="00B73F02" w:rsidP="00B73F02">
      <w:pPr>
        <w:jc w:val="both"/>
      </w:pPr>
      <w:r>
        <w:t xml:space="preserve">* </w:t>
      </w:r>
      <w:r w:rsidRPr="00F47805">
        <w:rPr>
          <w:b/>
        </w:rPr>
        <w:t>Ajout de la relaxase WP_118058175.1 d’IME_SsaAF10-23_rpsI</w:t>
      </w:r>
      <w:r>
        <w:t>, S. salivarius AF10-23 PF01719-PF00910 (nouvelle famille)</w:t>
      </w:r>
      <w:r w:rsidR="00525598">
        <w:t>.</w:t>
      </w:r>
    </w:p>
    <w:p w:rsidR="00B73F02" w:rsidRPr="00F47805" w:rsidRDefault="00F47805" w:rsidP="00B73F02">
      <w:pPr>
        <w:jc w:val="both"/>
      </w:pPr>
      <w:r w:rsidRPr="002F1D7D">
        <w:rPr>
          <w:b/>
        </w:rPr>
        <w:t xml:space="preserve">* </w:t>
      </w:r>
      <w:r w:rsidR="00A7390C" w:rsidRPr="002F1D7D">
        <w:rPr>
          <w:b/>
        </w:rPr>
        <w:t xml:space="preserve">Ajout de la CP </w:t>
      </w:r>
      <w:r w:rsidR="002F1D7D" w:rsidRPr="002F1D7D">
        <w:rPr>
          <w:b/>
        </w:rPr>
        <w:t xml:space="preserve">WP_175063099 identique à celle de </w:t>
      </w:r>
      <w:r w:rsidR="00B73F02" w:rsidRPr="002F1D7D">
        <w:rPr>
          <w:b/>
        </w:rPr>
        <w:t>CDS_1741 d’IME_SsaT93_rpsI</w:t>
      </w:r>
      <w:r w:rsidR="00B73F02">
        <w:t>, S. salivarius T93, nouvelle famille de TcpA, TcpA_13)</w:t>
      </w:r>
      <w:r w:rsidR="00A7390C">
        <w:t xml:space="preserve"> </w:t>
      </w:r>
    </w:p>
    <w:p w:rsidR="00B73F02" w:rsidRDefault="00A7390C" w:rsidP="00B73F02">
      <w:pPr>
        <w:jc w:val="both"/>
      </w:pPr>
      <w:r w:rsidRPr="00A7390C">
        <w:rPr>
          <w:b/>
        </w:rPr>
        <w:t xml:space="preserve">* Ajout de </w:t>
      </w:r>
      <w:r w:rsidR="00F47805">
        <w:rPr>
          <w:b/>
        </w:rPr>
        <w:t>l</w:t>
      </w:r>
      <w:r w:rsidR="00B73F02" w:rsidRPr="00A7390C">
        <w:rPr>
          <w:b/>
        </w:rPr>
        <w:t>a CP WP_004183002.1 d’IME_SaM18_rplL</w:t>
      </w:r>
      <w:r w:rsidR="00B73F02">
        <w:t xml:space="preserve">, S. salivarius M18, </w:t>
      </w:r>
      <w:proofErr w:type="spellStart"/>
      <w:r w:rsidR="00B73F02">
        <w:t>family</w:t>
      </w:r>
      <w:proofErr w:type="spellEnd"/>
      <w:r w:rsidR="00B73F02">
        <w:t xml:space="preserve"> PF01719-PF00910 (TcpA, 27% id avec meilleure </w:t>
      </w:r>
      <w:proofErr w:type="spellStart"/>
      <w:r w:rsidR="00B73F02">
        <w:t>query</w:t>
      </w:r>
      <w:proofErr w:type="spellEnd"/>
      <w:r w:rsidR="00B73F02">
        <w:t>, nouvelle famille de TcpA TcpA_14,)</w:t>
      </w:r>
    </w:p>
    <w:p w:rsidR="00B73F02" w:rsidRDefault="00A7390C" w:rsidP="00B73F02">
      <w:pPr>
        <w:jc w:val="both"/>
      </w:pPr>
      <w:r>
        <w:t>*</w:t>
      </w:r>
      <w:r w:rsidRPr="00A7390C">
        <w:rPr>
          <w:b/>
        </w:rPr>
        <w:t xml:space="preserve"> Ajout de </w:t>
      </w:r>
      <w:r w:rsidR="00F47805">
        <w:rPr>
          <w:b/>
        </w:rPr>
        <w:t>l</w:t>
      </w:r>
      <w:r w:rsidRPr="00A7390C">
        <w:rPr>
          <w:b/>
        </w:rPr>
        <w:t xml:space="preserve">a </w:t>
      </w:r>
      <w:r w:rsidRPr="00F47805">
        <w:rPr>
          <w:b/>
        </w:rPr>
        <w:t>CP</w:t>
      </w:r>
      <w:r w:rsidR="00B73F02" w:rsidRPr="00F47805">
        <w:rPr>
          <w:b/>
        </w:rPr>
        <w:t xml:space="preserve"> WP_038675054.1 d’</w:t>
      </w:r>
      <w:proofErr w:type="spellStart"/>
      <w:r w:rsidR="00B73F02" w:rsidRPr="00F47805">
        <w:rPr>
          <w:b/>
        </w:rPr>
        <w:t>IME_SsaJF_ND</w:t>
      </w:r>
      <w:proofErr w:type="spellEnd"/>
      <w:r w:rsidR="00B73F02">
        <w:t>, (</w:t>
      </w:r>
      <w:r w:rsidR="00525598">
        <w:t xml:space="preserve">nouvelle famille de </w:t>
      </w:r>
      <w:r w:rsidR="00B73F02">
        <w:t xml:space="preserve">VirD4 42% id avec meilleure </w:t>
      </w:r>
      <w:proofErr w:type="spellStart"/>
      <w:r w:rsidR="00B73F02">
        <w:t>query</w:t>
      </w:r>
      <w:proofErr w:type="spellEnd"/>
      <w:r w:rsidR="00B73F02">
        <w:t>)</w:t>
      </w:r>
    </w:p>
    <w:p w:rsidR="00F42D1C" w:rsidRPr="00F42D1C" w:rsidRDefault="00F42D1C" w:rsidP="00B73F02">
      <w:pPr>
        <w:jc w:val="both"/>
      </w:pPr>
      <w:r>
        <w:t xml:space="preserve">* </w:t>
      </w:r>
      <w:r w:rsidRPr="00F42D1C">
        <w:rPr>
          <w:b/>
        </w:rPr>
        <w:t xml:space="preserve">Remplacement de </w:t>
      </w:r>
      <w:proofErr w:type="spellStart"/>
      <w:r w:rsidRPr="00F42D1C">
        <w:rPr>
          <w:b/>
        </w:rPr>
        <w:t>family</w:t>
      </w:r>
      <w:proofErr w:type="spellEnd"/>
      <w:r w:rsidRPr="00F42D1C">
        <w:rPr>
          <w:b/>
        </w:rPr>
        <w:t xml:space="preserve"> PF13814 par PF02486 </w:t>
      </w:r>
      <w:r w:rsidR="00525598">
        <w:rPr>
          <w:b/>
        </w:rPr>
        <w:t>dans l’annotation de</w:t>
      </w:r>
      <w:r w:rsidRPr="00F42D1C">
        <w:rPr>
          <w:b/>
        </w:rPr>
        <w:t xml:space="preserve"> la Relaxase AGK71980</w:t>
      </w:r>
      <w:r w:rsidR="002601D1">
        <w:t>.</w:t>
      </w:r>
    </w:p>
    <w:p w:rsidR="00FE3410" w:rsidRPr="00C10B86" w:rsidRDefault="005536D6" w:rsidP="004B30B9">
      <w:pPr>
        <w:jc w:val="both"/>
        <w:rPr>
          <w:b/>
          <w:color w:val="0000FF"/>
        </w:rPr>
      </w:pPr>
      <w:r>
        <w:rPr>
          <w:b/>
          <w:color w:val="0000FF"/>
        </w:rPr>
        <w:t>1.</w:t>
      </w:r>
      <w:r w:rsidR="00967E57">
        <w:rPr>
          <w:b/>
          <w:color w:val="0000FF"/>
        </w:rPr>
        <w:t>4</w:t>
      </w:r>
      <w:r>
        <w:rPr>
          <w:b/>
          <w:color w:val="0000FF"/>
        </w:rPr>
        <w:t xml:space="preserve">. </w:t>
      </w:r>
      <w:r w:rsidR="00C10B86">
        <w:rPr>
          <w:b/>
          <w:color w:val="0000FF"/>
        </w:rPr>
        <w:t>Modifications a</w:t>
      </w:r>
      <w:r w:rsidR="00FE3410" w:rsidRPr="00C10B86">
        <w:rPr>
          <w:b/>
          <w:color w:val="0000FF"/>
        </w:rPr>
        <w:t>pparemment demandées</w:t>
      </w:r>
      <w:r w:rsidR="0075255D">
        <w:rPr>
          <w:b/>
          <w:color w:val="0000FF"/>
        </w:rPr>
        <w:t xml:space="preserve"> à Julie </w:t>
      </w:r>
      <w:r w:rsidR="00AF6495">
        <w:rPr>
          <w:b/>
          <w:color w:val="0000FF"/>
        </w:rPr>
        <w:t>avril-</w:t>
      </w:r>
      <w:r w:rsidR="0075255D" w:rsidRPr="00C10B86">
        <w:rPr>
          <w:b/>
          <w:color w:val="0000FF"/>
        </w:rPr>
        <w:t>juin 2021</w:t>
      </w:r>
      <w:r w:rsidR="00C10B86">
        <w:rPr>
          <w:b/>
          <w:color w:val="0000FF"/>
        </w:rPr>
        <w:t>, ou confirmation de modification demandées</w:t>
      </w:r>
      <w:r w:rsidR="00FE3410" w:rsidRPr="00C10B86">
        <w:rPr>
          <w:b/>
          <w:color w:val="0000FF"/>
        </w:rPr>
        <w:t xml:space="preserve"> en juin 2021</w:t>
      </w:r>
      <w:r>
        <w:rPr>
          <w:b/>
          <w:color w:val="0000FF"/>
        </w:rPr>
        <w:t> </w:t>
      </w:r>
    </w:p>
    <w:p w:rsidR="00FE3410" w:rsidRDefault="00FE3410" w:rsidP="004B30B9">
      <w:pPr>
        <w:jc w:val="both"/>
      </w:pPr>
      <w:r>
        <w:lastRenderedPageBreak/>
        <w:t>-</w:t>
      </w:r>
      <w:r w:rsidR="00AF6495">
        <w:t xml:space="preserve"> </w:t>
      </w:r>
      <w:r w:rsidR="00AF6495" w:rsidRPr="00AF6495">
        <w:rPr>
          <w:b/>
        </w:rPr>
        <w:t>Complément d’a</w:t>
      </w:r>
      <w:r w:rsidRPr="00AF6495">
        <w:rPr>
          <w:b/>
        </w:rPr>
        <w:t>nnotation des protéines de Ref0.</w:t>
      </w:r>
      <w:r>
        <w:t xml:space="preserve"> Au 7/07/2022, il ne semble p</w:t>
      </w:r>
      <w:r w:rsidR="002601D1">
        <w:t>lu</w:t>
      </w:r>
      <w:r>
        <w:t>s y avoir de différences de qualité par rapport aux protéines ajoutées ultérieurement.</w:t>
      </w:r>
    </w:p>
    <w:p w:rsidR="00C10B86" w:rsidRPr="00882590" w:rsidRDefault="00C10B86" w:rsidP="004B30B9">
      <w:pPr>
        <w:spacing w:after="60"/>
        <w:jc w:val="both"/>
        <w:rPr>
          <w:sz w:val="28"/>
          <w:szCs w:val="28"/>
        </w:rPr>
      </w:pPr>
      <w:r>
        <w:t xml:space="preserve">- </w:t>
      </w:r>
      <w:r w:rsidRPr="00C10B86">
        <w:rPr>
          <w:b/>
        </w:rPr>
        <w:t>Retrait d’</w:t>
      </w:r>
      <w:r w:rsidRPr="00C10B86">
        <w:rPr>
          <w:b/>
          <w:color w:val="000000" w:themeColor="text1"/>
        </w:rPr>
        <w:t>intégrases valables mais sans rapport avec ICE et IME</w:t>
      </w:r>
      <w:r w:rsidR="000849B3">
        <w:rPr>
          <w:b/>
          <w:color w:val="000000" w:themeColor="text1"/>
        </w:rPr>
        <w:t xml:space="preserve"> </w:t>
      </w:r>
    </w:p>
    <w:p w:rsidR="00C10B86" w:rsidRPr="00882590" w:rsidRDefault="00C10B86" w:rsidP="004B30B9">
      <w:pPr>
        <w:spacing w:after="120"/>
        <w:ind w:left="567"/>
        <w:jc w:val="both"/>
        <w:rPr>
          <w:sz w:val="24"/>
          <w:szCs w:val="24"/>
        </w:rPr>
      </w:pPr>
      <w:r w:rsidRPr="00882590">
        <w:rPr>
          <w:sz w:val="24"/>
          <w:szCs w:val="24"/>
        </w:rPr>
        <w:t xml:space="preserve">- </w:t>
      </w:r>
      <w:proofErr w:type="spellStart"/>
      <w:r w:rsidRPr="00C10B86">
        <w:t>int</w:t>
      </w:r>
      <w:proofErr w:type="spellEnd"/>
      <w:r w:rsidRPr="00C10B86">
        <w:t xml:space="preserve"> </w:t>
      </w:r>
      <w:proofErr w:type="spellStart"/>
      <w:r w:rsidRPr="00C10B86">
        <w:t>ser</w:t>
      </w:r>
      <w:proofErr w:type="spellEnd"/>
      <w:r w:rsidRPr="00C10B86">
        <w:t xml:space="preserve"> CAJ68758 de Ref0 n’appartient pas à un ICE (introduite comme celle de CTn1). Adjacente à </w:t>
      </w:r>
      <w:proofErr w:type="spellStart"/>
      <w:r w:rsidRPr="00C10B86">
        <w:t>l’int</w:t>
      </w:r>
      <w:proofErr w:type="spellEnd"/>
      <w:r w:rsidRPr="00C10B86">
        <w:t xml:space="preserve"> réelle qui n’avait pas été annotée</w:t>
      </w:r>
      <w:r w:rsidR="00AF6495">
        <w:t xml:space="preserve"> de façon correcte dans le génome</w:t>
      </w:r>
      <w:r w:rsidR="002601D1">
        <w:t xml:space="preserve"> (extérieure à CTn1, nature de l’élément porteur indéterminé</w:t>
      </w:r>
      <w:proofErr w:type="gramStart"/>
      <w:r w:rsidR="002601D1">
        <w:t>) ,</w:t>
      </w:r>
      <w:proofErr w:type="gramEnd"/>
      <w:r w:rsidR="002601D1">
        <w:t xml:space="preserve"> ce qui avait conduit à l’erreur</w:t>
      </w:r>
      <w:r w:rsidRPr="00C10B86">
        <w:t>. L’intégrase réelle fait 1612 aa du fait qu’att est interne au gène et provoque la fusion avec le gène « ciblé » (site secondaire)</w:t>
      </w:r>
      <w:r>
        <w:t>.</w:t>
      </w:r>
    </w:p>
    <w:p w:rsidR="00C10B86" w:rsidRDefault="00C10B86" w:rsidP="004B30B9">
      <w:pPr>
        <w:spacing w:after="120"/>
        <w:ind w:left="567"/>
        <w:jc w:val="both"/>
      </w:pPr>
      <w:r w:rsidRPr="00882590">
        <w:rPr>
          <w:sz w:val="24"/>
          <w:szCs w:val="24"/>
        </w:rPr>
        <w:t xml:space="preserve">- </w:t>
      </w:r>
      <w:r w:rsidRPr="00C10B86">
        <w:t xml:space="preserve">Int </w:t>
      </w:r>
      <w:proofErr w:type="spellStart"/>
      <w:r w:rsidRPr="00C10B86">
        <w:t>tyr</w:t>
      </w:r>
      <w:proofErr w:type="spellEnd"/>
      <w:r w:rsidRPr="00C10B86">
        <w:t xml:space="preserve"> AGP68019 de Lactobacillus paracasei Lock 919 présente dans </w:t>
      </w:r>
      <w:proofErr w:type="spellStart"/>
      <w:r w:rsidRPr="00C10B86">
        <w:t>ref</w:t>
      </w:r>
      <w:proofErr w:type="spellEnd"/>
      <w:r w:rsidRPr="00C10B86">
        <w:t xml:space="preserve"> n’est pas une protéine d’ICE ou IME</w:t>
      </w:r>
    </w:p>
    <w:p w:rsidR="00C10B86" w:rsidRPr="000849B3" w:rsidRDefault="00C10B86" w:rsidP="004B30B9">
      <w:pPr>
        <w:spacing w:after="60"/>
        <w:jc w:val="both"/>
      </w:pPr>
      <w:r>
        <w:t xml:space="preserve">- </w:t>
      </w:r>
      <w:r w:rsidRPr="000849B3">
        <w:rPr>
          <w:b/>
        </w:rPr>
        <w:t xml:space="preserve">Vérification du retrait </w:t>
      </w:r>
      <w:r w:rsidR="000849B3" w:rsidRPr="000849B3">
        <w:rPr>
          <w:b/>
        </w:rPr>
        <w:t>de p</w:t>
      </w:r>
      <w:r w:rsidRPr="000849B3">
        <w:rPr>
          <w:b/>
        </w:rPr>
        <w:t xml:space="preserve">rotéines </w:t>
      </w:r>
      <w:proofErr w:type="spellStart"/>
      <w:r w:rsidRPr="000849B3">
        <w:rPr>
          <w:b/>
        </w:rPr>
        <w:t>ref</w:t>
      </w:r>
      <w:proofErr w:type="spellEnd"/>
      <w:r w:rsidRPr="000849B3">
        <w:rPr>
          <w:b/>
        </w:rPr>
        <w:t xml:space="preserve"> tronquées</w:t>
      </w:r>
      <w:r w:rsidR="00AF6495">
        <w:rPr>
          <w:b/>
        </w:rPr>
        <w:t xml:space="preserve"> ou de pseudogènes</w:t>
      </w:r>
      <w:r w:rsidR="000849B3">
        <w:rPr>
          <w:b/>
        </w:rPr>
        <w:t xml:space="preserve"> </w:t>
      </w:r>
    </w:p>
    <w:p w:rsidR="000849B3" w:rsidRDefault="00C10B86" w:rsidP="004B30B9">
      <w:pPr>
        <w:spacing w:after="120"/>
        <w:ind w:left="567"/>
        <w:jc w:val="both"/>
      </w:pPr>
      <w:r w:rsidRPr="000849B3">
        <w:t xml:space="preserve">- Int </w:t>
      </w:r>
      <w:proofErr w:type="spellStart"/>
      <w:r w:rsidRPr="000849B3">
        <w:t>Ser</w:t>
      </w:r>
      <w:proofErr w:type="spellEnd"/>
      <w:r w:rsidRPr="000849B3">
        <w:t xml:space="preserve"> BAN60853</w:t>
      </w:r>
      <w:r w:rsidR="00AF6495">
        <w:t xml:space="preserve">, </w:t>
      </w:r>
      <w:r w:rsidRPr="000849B3">
        <w:t>tronquée pour la partie C terminale</w:t>
      </w:r>
    </w:p>
    <w:p w:rsidR="00C10B86" w:rsidRDefault="00C10B86" w:rsidP="00497FA1">
      <w:pPr>
        <w:spacing w:after="120"/>
        <w:ind w:left="567"/>
        <w:jc w:val="both"/>
      </w:pPr>
      <w:r w:rsidRPr="000849B3">
        <w:t xml:space="preserve">- Int </w:t>
      </w:r>
      <w:proofErr w:type="spellStart"/>
      <w:r w:rsidRPr="000849B3">
        <w:t>Ser</w:t>
      </w:r>
      <w:proofErr w:type="spellEnd"/>
      <w:r w:rsidRPr="000849B3">
        <w:t xml:space="preserve"> CAP20376 de dICE_Seq4047_traG. </w:t>
      </w:r>
    </w:p>
    <w:p w:rsidR="00AF6495" w:rsidRPr="000849B3" w:rsidRDefault="00AF6495" w:rsidP="004B30B9">
      <w:pPr>
        <w:spacing w:after="120"/>
        <w:ind w:left="567"/>
        <w:jc w:val="both"/>
      </w:pPr>
      <w:r>
        <w:t xml:space="preserve">- CP VirD4 </w:t>
      </w:r>
      <w:r w:rsidRPr="00AF6495">
        <w:t>CAP20376.1</w:t>
      </w:r>
      <w:r>
        <w:t xml:space="preserve"> venant en fait de la traduction d’un pseudogène.</w:t>
      </w:r>
    </w:p>
    <w:p w:rsidR="001A67CA" w:rsidRDefault="001A67CA" w:rsidP="00794DAC">
      <w:pPr>
        <w:jc w:val="both"/>
      </w:pPr>
    </w:p>
    <w:p w:rsidR="00794DAC" w:rsidRPr="00B73F02" w:rsidRDefault="00B73F02" w:rsidP="00794DAC">
      <w:pPr>
        <w:jc w:val="both"/>
        <w:rPr>
          <w:b/>
          <w:color w:val="990099"/>
          <w:sz w:val="24"/>
          <w:szCs w:val="24"/>
        </w:rPr>
      </w:pPr>
      <w:proofErr w:type="gramStart"/>
      <w:r>
        <w:rPr>
          <w:b/>
          <w:color w:val="990099"/>
          <w:sz w:val="24"/>
          <w:szCs w:val="24"/>
        </w:rPr>
        <w:t>2</w:t>
      </w:r>
      <w:r w:rsidR="00794DAC" w:rsidRPr="00B73F02">
        <w:rPr>
          <w:b/>
          <w:color w:val="990099"/>
          <w:sz w:val="24"/>
          <w:szCs w:val="24"/>
        </w:rPr>
        <w:t> .</w:t>
      </w:r>
      <w:proofErr w:type="gramEnd"/>
      <w:r w:rsidR="00794DAC" w:rsidRPr="00B73F02">
        <w:rPr>
          <w:b/>
          <w:color w:val="990099"/>
          <w:sz w:val="24"/>
          <w:szCs w:val="24"/>
        </w:rPr>
        <w:t xml:space="preserve"> Modifications de la base de SP du </w:t>
      </w:r>
      <w:r w:rsidR="005667DB">
        <w:rPr>
          <w:b/>
          <w:color w:val="990099"/>
          <w:sz w:val="24"/>
          <w:szCs w:val="24"/>
        </w:rPr>
        <w:t>22</w:t>
      </w:r>
      <w:r w:rsidR="00794DAC" w:rsidRPr="00B73F02">
        <w:rPr>
          <w:b/>
          <w:color w:val="990099"/>
          <w:sz w:val="24"/>
          <w:szCs w:val="24"/>
        </w:rPr>
        <w:t>/07/2022 et ultérieures</w:t>
      </w:r>
    </w:p>
    <w:p w:rsidR="00794DAC" w:rsidRDefault="00B73F02" w:rsidP="00794DAC">
      <w:pPr>
        <w:spacing w:line="240" w:lineRule="auto"/>
        <w:jc w:val="both"/>
      </w:pPr>
      <w:r>
        <w:rPr>
          <w:b/>
          <w:color w:val="0000FF"/>
        </w:rPr>
        <w:t>2</w:t>
      </w:r>
      <w:r w:rsidR="00794DAC">
        <w:rPr>
          <w:b/>
          <w:color w:val="0000FF"/>
        </w:rPr>
        <w:t xml:space="preserve"> .1. Modifications </w:t>
      </w:r>
      <w:r w:rsidR="00794DAC" w:rsidRPr="005F3CB9">
        <w:rPr>
          <w:b/>
          <w:color w:val="0000FF"/>
        </w:rPr>
        <w:t xml:space="preserve">faites au </w:t>
      </w:r>
      <w:r w:rsidR="005667DB">
        <w:rPr>
          <w:b/>
          <w:color w:val="0000FF"/>
        </w:rPr>
        <w:t>22</w:t>
      </w:r>
      <w:r w:rsidR="00794DAC" w:rsidRPr="005F3CB9">
        <w:rPr>
          <w:b/>
          <w:color w:val="0000FF"/>
        </w:rPr>
        <w:t>/07/2022</w:t>
      </w:r>
    </w:p>
    <w:p w:rsidR="00794DAC" w:rsidRDefault="00794DAC" w:rsidP="00794DAC">
      <w:pPr>
        <w:spacing w:after="0" w:line="240" w:lineRule="auto"/>
        <w:jc w:val="both"/>
        <w:rPr>
          <w:rFonts w:ascii="Calibri" w:eastAsia="Times New Roman" w:hAnsi="Calibri" w:cs="Calibri"/>
          <w:color w:val="000000"/>
          <w:lang w:eastAsia="fr-FR"/>
        </w:rPr>
      </w:pPr>
      <w:r w:rsidRPr="00983FC6">
        <w:t xml:space="preserve"> -</w:t>
      </w:r>
      <w:r w:rsidRPr="00983FC6">
        <w:rPr>
          <w:b/>
        </w:rPr>
        <w:t xml:space="preserve"> </w:t>
      </w:r>
      <w:r>
        <w:rPr>
          <w:rFonts w:ascii="Calibri" w:eastAsia="Times New Roman" w:hAnsi="Calibri" w:cs="Calibri"/>
          <w:color w:val="000000"/>
          <w:lang w:eastAsia="fr-FR"/>
        </w:rPr>
        <w:t xml:space="preserve">Précédemment pour les </w:t>
      </w:r>
      <w:r w:rsidRPr="00794DAC">
        <w:rPr>
          <w:rFonts w:ascii="Calibri" w:eastAsia="Times New Roman" w:hAnsi="Calibri" w:cs="Calibri"/>
          <w:b/>
          <w:color w:val="000000"/>
          <w:lang w:eastAsia="fr-FR"/>
        </w:rPr>
        <w:t>IME ayant 2 relaxases potentielles</w:t>
      </w:r>
      <w:r>
        <w:rPr>
          <w:rFonts w:ascii="Calibri" w:eastAsia="Times New Roman" w:hAnsi="Calibri" w:cs="Calibri"/>
          <w:color w:val="000000"/>
          <w:lang w:eastAsia="fr-FR"/>
        </w:rPr>
        <w:t>, les familles (ou plutôt superfamilles de relaxases) affichées pour la SP étaient non celle de la SP mais celles des deux relaxases, ce qui pouvait conduire à des aberrations donnant comme famille PF01076+PF02486</w:t>
      </w:r>
      <w:r w:rsidR="002B6985">
        <w:rPr>
          <w:rFonts w:ascii="Calibri" w:eastAsia="Times New Roman" w:hAnsi="Calibri" w:cs="Calibri"/>
          <w:color w:val="000000"/>
          <w:lang w:eastAsia="fr-FR"/>
        </w:rPr>
        <w:t xml:space="preserve"> et </w:t>
      </w:r>
      <w:proofErr w:type="spellStart"/>
      <w:r w:rsidR="002B6985">
        <w:rPr>
          <w:rFonts w:ascii="Calibri" w:eastAsia="Times New Roman" w:hAnsi="Calibri" w:cs="Calibri"/>
          <w:color w:val="000000"/>
          <w:lang w:eastAsia="fr-FR"/>
        </w:rPr>
        <w:t>MobV+MobP</w:t>
      </w:r>
      <w:proofErr w:type="spellEnd"/>
      <w:r>
        <w:rPr>
          <w:rFonts w:ascii="Calibri" w:eastAsia="Times New Roman" w:hAnsi="Calibri" w:cs="Calibri"/>
          <w:color w:val="000000"/>
          <w:lang w:eastAsia="fr-FR"/>
        </w:rPr>
        <w:t xml:space="preserve"> comme famille pour une SP de superfamille PF01076</w:t>
      </w:r>
      <w:r w:rsidR="002B6985">
        <w:rPr>
          <w:rFonts w:ascii="Calibri" w:eastAsia="Times New Roman" w:hAnsi="Calibri" w:cs="Calibri"/>
          <w:color w:val="000000"/>
          <w:lang w:eastAsia="fr-FR"/>
        </w:rPr>
        <w:t xml:space="preserve"> (MobV)</w:t>
      </w:r>
      <w:r>
        <w:rPr>
          <w:rFonts w:ascii="Calibri" w:eastAsia="Times New Roman" w:hAnsi="Calibri" w:cs="Calibri"/>
          <w:color w:val="000000"/>
          <w:lang w:eastAsia="fr-FR"/>
        </w:rPr>
        <w:t xml:space="preserve"> ou de superfamille PF02486</w:t>
      </w:r>
      <w:r w:rsidR="002B6985">
        <w:rPr>
          <w:rFonts w:ascii="Calibri" w:eastAsia="Times New Roman" w:hAnsi="Calibri" w:cs="Calibri"/>
          <w:color w:val="000000"/>
          <w:lang w:eastAsia="fr-FR"/>
        </w:rPr>
        <w:t xml:space="preserve"> (</w:t>
      </w:r>
      <w:proofErr w:type="spellStart"/>
      <w:r w:rsidR="002B6985">
        <w:rPr>
          <w:rFonts w:ascii="Calibri" w:eastAsia="Times New Roman" w:hAnsi="Calibri" w:cs="Calibri"/>
          <w:color w:val="000000"/>
          <w:lang w:eastAsia="fr-FR"/>
        </w:rPr>
        <w:t>Mob</w:t>
      </w:r>
      <w:r w:rsidR="002601D1">
        <w:rPr>
          <w:rFonts w:ascii="Calibri" w:eastAsia="Times New Roman" w:hAnsi="Calibri" w:cs="Calibri"/>
          <w:color w:val="000000"/>
          <w:lang w:eastAsia="fr-FR"/>
        </w:rPr>
        <w:t>T</w:t>
      </w:r>
      <w:proofErr w:type="spellEnd"/>
      <w:r w:rsidR="002601D1">
        <w:rPr>
          <w:rFonts w:ascii="Calibri" w:eastAsia="Times New Roman" w:hAnsi="Calibri" w:cs="Calibri"/>
          <w:color w:val="000000"/>
          <w:lang w:eastAsia="fr-FR"/>
        </w:rPr>
        <w:t>)</w:t>
      </w:r>
      <w:r>
        <w:rPr>
          <w:rFonts w:ascii="Calibri" w:eastAsia="Times New Roman" w:hAnsi="Calibri" w:cs="Calibri"/>
          <w:color w:val="000000"/>
          <w:lang w:eastAsia="fr-FR"/>
        </w:rPr>
        <w:t>, et pire PF01076+PF02486</w:t>
      </w:r>
      <w:r w:rsidR="002B6985">
        <w:rPr>
          <w:rFonts w:ascii="Calibri" w:eastAsia="Times New Roman" w:hAnsi="Calibri" w:cs="Calibri"/>
          <w:color w:val="000000"/>
          <w:lang w:eastAsia="fr-FR"/>
        </w:rPr>
        <w:t xml:space="preserve"> </w:t>
      </w:r>
      <w:r w:rsidR="002601D1">
        <w:rPr>
          <w:rFonts w:ascii="Calibri" w:eastAsia="Times New Roman" w:hAnsi="Calibri" w:cs="Calibri"/>
          <w:color w:val="000000"/>
          <w:lang w:eastAsia="fr-FR"/>
        </w:rPr>
        <w:t xml:space="preserve">pour un </w:t>
      </w:r>
      <w:r>
        <w:rPr>
          <w:rFonts w:ascii="Calibri" w:eastAsia="Times New Roman" w:hAnsi="Calibri" w:cs="Calibri"/>
          <w:color w:val="000000"/>
          <w:lang w:eastAsia="fr-FR"/>
        </w:rPr>
        <w:t>module de mobilisation provenant d’un résidu de p</w:t>
      </w:r>
      <w:r w:rsidR="002B6985">
        <w:rPr>
          <w:rFonts w:ascii="Calibri" w:eastAsia="Times New Roman" w:hAnsi="Calibri" w:cs="Calibri"/>
          <w:color w:val="000000"/>
          <w:lang w:eastAsia="fr-FR"/>
        </w:rPr>
        <w:t>las</w:t>
      </w:r>
      <w:r>
        <w:rPr>
          <w:rFonts w:ascii="Calibri" w:eastAsia="Times New Roman" w:hAnsi="Calibri" w:cs="Calibri"/>
          <w:color w:val="000000"/>
          <w:lang w:eastAsia="fr-FR"/>
        </w:rPr>
        <w:t>mide intégré posséda</w:t>
      </w:r>
      <w:r w:rsidR="002601D1">
        <w:rPr>
          <w:rFonts w:ascii="Calibri" w:eastAsia="Times New Roman" w:hAnsi="Calibri" w:cs="Calibri"/>
          <w:color w:val="000000"/>
          <w:lang w:eastAsia="fr-FR"/>
        </w:rPr>
        <w:t>n</w:t>
      </w:r>
      <w:r>
        <w:rPr>
          <w:rFonts w:ascii="Calibri" w:eastAsia="Times New Roman" w:hAnsi="Calibri" w:cs="Calibri"/>
          <w:color w:val="000000"/>
          <w:lang w:eastAsia="fr-FR"/>
        </w:rPr>
        <w:t xml:space="preserve">t une relaxase PF01076 </w:t>
      </w:r>
      <w:r w:rsidR="002B6985">
        <w:rPr>
          <w:rFonts w:ascii="Calibri" w:eastAsia="Times New Roman" w:hAnsi="Calibri" w:cs="Calibri"/>
          <w:color w:val="000000"/>
          <w:lang w:eastAsia="fr-FR"/>
        </w:rPr>
        <w:t xml:space="preserve">(MobV) </w:t>
      </w:r>
      <w:r>
        <w:rPr>
          <w:rFonts w:ascii="Calibri" w:eastAsia="Times New Roman" w:hAnsi="Calibri" w:cs="Calibri"/>
          <w:color w:val="000000"/>
          <w:lang w:eastAsia="fr-FR"/>
        </w:rPr>
        <w:t>et une PF01446</w:t>
      </w:r>
      <w:r w:rsidR="002601D1">
        <w:rPr>
          <w:rFonts w:ascii="Calibri" w:eastAsia="Times New Roman" w:hAnsi="Calibri" w:cs="Calibri"/>
          <w:color w:val="000000"/>
          <w:lang w:eastAsia="fr-FR"/>
        </w:rPr>
        <w:t> !</w:t>
      </w:r>
    </w:p>
    <w:p w:rsidR="002B6985" w:rsidRDefault="002B6985" w:rsidP="002B6985">
      <w:pPr>
        <w:spacing w:after="0" w:line="240" w:lineRule="auto"/>
        <w:ind w:left="708"/>
        <w:jc w:val="both"/>
        <w:rPr>
          <w:rFonts w:ascii="Calibri" w:eastAsia="Times New Roman" w:hAnsi="Calibri" w:cs="Calibri"/>
          <w:color w:val="000000"/>
          <w:lang w:eastAsia="fr-FR"/>
        </w:rPr>
      </w:pPr>
      <w:r>
        <w:rPr>
          <w:rFonts w:ascii="Calibri" w:eastAsia="Times New Roman" w:hAnsi="Calibri" w:cs="Calibri"/>
          <w:b/>
          <w:color w:val="000000"/>
          <w:lang w:eastAsia="fr-FR"/>
        </w:rPr>
        <w:t>*</w:t>
      </w:r>
      <w:r w:rsidR="00794DAC" w:rsidRPr="002B6985">
        <w:rPr>
          <w:rFonts w:ascii="Calibri" w:eastAsia="Times New Roman" w:hAnsi="Calibri" w:cs="Calibri"/>
          <w:b/>
          <w:color w:val="000000"/>
          <w:lang w:eastAsia="fr-FR"/>
        </w:rPr>
        <w:t xml:space="preserve"> </w:t>
      </w:r>
      <w:r w:rsidRPr="002B6985">
        <w:rPr>
          <w:rFonts w:ascii="Calibri" w:eastAsia="Times New Roman" w:hAnsi="Calibri" w:cs="Calibri"/>
          <w:b/>
          <w:color w:val="000000"/>
          <w:lang w:eastAsia="fr-FR"/>
        </w:rPr>
        <w:t xml:space="preserve">remplacement de famille PF01076+PF02486 par </w:t>
      </w:r>
      <w:r>
        <w:rPr>
          <w:rFonts w:ascii="Calibri" w:eastAsia="Times New Roman" w:hAnsi="Calibri" w:cs="Calibri"/>
          <w:b/>
          <w:color w:val="000000"/>
          <w:lang w:eastAsia="fr-FR"/>
        </w:rPr>
        <w:t xml:space="preserve">PF02486 </w:t>
      </w:r>
      <w:r w:rsidRPr="002B6985">
        <w:rPr>
          <w:rFonts w:ascii="Calibri" w:eastAsia="Times New Roman" w:hAnsi="Calibri" w:cs="Calibri"/>
          <w:b/>
          <w:color w:val="000000"/>
          <w:lang w:eastAsia="fr-FR"/>
        </w:rPr>
        <w:t xml:space="preserve">et de famille </w:t>
      </w:r>
      <w:proofErr w:type="spellStart"/>
      <w:r w:rsidRPr="002B6985">
        <w:rPr>
          <w:rFonts w:ascii="Calibri" w:eastAsia="Times New Roman" w:hAnsi="Calibri" w:cs="Calibri"/>
          <w:b/>
          <w:color w:val="000000"/>
          <w:lang w:eastAsia="fr-FR"/>
        </w:rPr>
        <w:t>MobV+MobT</w:t>
      </w:r>
      <w:proofErr w:type="spellEnd"/>
      <w:r w:rsidRPr="002B6985">
        <w:rPr>
          <w:rFonts w:ascii="Calibri" w:eastAsia="Times New Roman" w:hAnsi="Calibri" w:cs="Calibri"/>
          <w:b/>
          <w:color w:val="000000"/>
          <w:lang w:eastAsia="fr-FR"/>
        </w:rPr>
        <w:t xml:space="preserve"> par</w:t>
      </w:r>
      <w:r>
        <w:rPr>
          <w:rFonts w:ascii="Calibri" w:eastAsia="Times New Roman" w:hAnsi="Calibri" w:cs="Calibri"/>
          <w:color w:val="000000"/>
          <w:lang w:eastAsia="fr-FR"/>
        </w:rPr>
        <w:t xml:space="preserve"> </w:t>
      </w:r>
      <w:proofErr w:type="spellStart"/>
      <w:r w:rsidRPr="002B6985">
        <w:rPr>
          <w:rFonts w:ascii="Calibri" w:eastAsia="Times New Roman" w:hAnsi="Calibri" w:cs="Calibri"/>
          <w:b/>
          <w:color w:val="000000"/>
          <w:lang w:eastAsia="fr-FR"/>
        </w:rPr>
        <w:t>mobT</w:t>
      </w:r>
      <w:proofErr w:type="spellEnd"/>
      <w:r>
        <w:rPr>
          <w:rFonts w:ascii="Calibri" w:eastAsia="Times New Roman" w:hAnsi="Calibri" w:cs="Calibri"/>
          <w:color w:val="000000"/>
          <w:lang w:eastAsia="fr-FR"/>
        </w:rPr>
        <w:t xml:space="preserve"> pour </w:t>
      </w:r>
      <w:r w:rsidR="00794DAC" w:rsidRPr="00794DAC">
        <w:rPr>
          <w:rFonts w:ascii="Calibri" w:eastAsia="Times New Roman" w:hAnsi="Calibri" w:cs="Calibri"/>
          <w:color w:val="000000"/>
          <w:lang w:eastAsia="fr-FR"/>
        </w:rPr>
        <w:t>AAM99131</w:t>
      </w:r>
      <w:r w:rsidR="00012E06">
        <w:rPr>
          <w:rFonts w:ascii="Calibri" w:eastAsia="Times New Roman" w:hAnsi="Calibri" w:cs="Calibri"/>
          <w:color w:val="000000"/>
          <w:lang w:eastAsia="fr-FR"/>
        </w:rPr>
        <w:t xml:space="preserve">, </w:t>
      </w:r>
      <w:r w:rsidR="00012E06" w:rsidRPr="00012E06">
        <w:rPr>
          <w:rFonts w:ascii="Calibri" w:eastAsia="Times New Roman" w:hAnsi="Calibri" w:cs="Calibri"/>
          <w:color w:val="000000"/>
          <w:lang w:eastAsia="fr-FR"/>
        </w:rPr>
        <w:t>ABA45702</w:t>
      </w:r>
      <w:r w:rsidR="00527D3D">
        <w:rPr>
          <w:rFonts w:ascii="Calibri" w:eastAsia="Times New Roman" w:hAnsi="Calibri" w:cs="Calibri"/>
          <w:color w:val="000000"/>
          <w:lang w:eastAsia="fr-FR"/>
        </w:rPr>
        <w:t xml:space="preserve">, </w:t>
      </w:r>
      <w:r w:rsidR="00527D3D" w:rsidRPr="00527D3D">
        <w:rPr>
          <w:rFonts w:ascii="Calibri" w:eastAsia="Times New Roman" w:hAnsi="Calibri" w:cs="Calibri"/>
          <w:color w:val="000000"/>
          <w:lang w:eastAsia="fr-FR"/>
        </w:rPr>
        <w:t>AFS45036</w:t>
      </w:r>
      <w:r w:rsidR="007D55C2">
        <w:rPr>
          <w:rFonts w:ascii="Calibri" w:eastAsia="Times New Roman" w:hAnsi="Calibri" w:cs="Calibri"/>
          <w:color w:val="000000"/>
          <w:lang w:eastAsia="fr-FR"/>
        </w:rPr>
        <w:t xml:space="preserve">, </w:t>
      </w:r>
      <w:r w:rsidR="007D55C2" w:rsidRPr="007D55C2">
        <w:rPr>
          <w:rFonts w:ascii="Calibri" w:eastAsia="Times New Roman" w:hAnsi="Calibri" w:cs="Calibri"/>
          <w:color w:val="000000"/>
          <w:lang w:eastAsia="fr-FR"/>
        </w:rPr>
        <w:t>AGU82204</w:t>
      </w:r>
      <w:r w:rsidR="001A09F6">
        <w:rPr>
          <w:rFonts w:ascii="Calibri" w:eastAsia="Times New Roman" w:hAnsi="Calibri" w:cs="Calibri"/>
          <w:color w:val="000000"/>
          <w:lang w:eastAsia="fr-FR"/>
        </w:rPr>
        <w:t xml:space="preserve">, </w:t>
      </w:r>
      <w:r w:rsidR="001A09F6" w:rsidRPr="001A09F6">
        <w:rPr>
          <w:rFonts w:ascii="Calibri" w:eastAsia="Times New Roman" w:hAnsi="Calibri" w:cs="Calibri"/>
          <w:color w:val="000000"/>
          <w:lang w:eastAsia="fr-FR"/>
        </w:rPr>
        <w:t>AGU83894</w:t>
      </w:r>
      <w:r w:rsidR="00497FA1">
        <w:rPr>
          <w:rFonts w:ascii="Calibri" w:eastAsia="Times New Roman" w:hAnsi="Calibri" w:cs="Calibri"/>
          <w:color w:val="000000"/>
          <w:lang w:eastAsia="fr-FR"/>
        </w:rPr>
        <w:t xml:space="preserve">, </w:t>
      </w:r>
      <w:r w:rsidR="00497FA1" w:rsidRPr="00497FA1">
        <w:rPr>
          <w:rFonts w:ascii="Calibri" w:eastAsia="Times New Roman" w:hAnsi="Calibri" w:cs="Calibri"/>
          <w:color w:val="000000"/>
          <w:lang w:eastAsia="fr-FR"/>
        </w:rPr>
        <w:t>BAN61292</w:t>
      </w:r>
      <w:r w:rsidR="00B744A3">
        <w:rPr>
          <w:rFonts w:ascii="Calibri" w:eastAsia="Times New Roman" w:hAnsi="Calibri" w:cs="Calibri"/>
          <w:color w:val="000000"/>
          <w:lang w:eastAsia="fr-FR"/>
        </w:rPr>
        <w:t xml:space="preserve">, </w:t>
      </w:r>
      <w:r w:rsidR="00B744A3" w:rsidRPr="00B744A3">
        <w:rPr>
          <w:rFonts w:ascii="Calibri" w:eastAsia="Times New Roman" w:hAnsi="Calibri" w:cs="Calibri"/>
          <w:color w:val="000000"/>
          <w:lang w:eastAsia="fr-FR"/>
        </w:rPr>
        <w:t>CAD45862</w:t>
      </w:r>
      <w:r w:rsidR="00947D8C">
        <w:rPr>
          <w:rFonts w:ascii="Calibri" w:eastAsia="Times New Roman" w:hAnsi="Calibri" w:cs="Calibri"/>
          <w:color w:val="000000"/>
          <w:lang w:eastAsia="fr-FR"/>
        </w:rPr>
        <w:t xml:space="preserve">, </w:t>
      </w:r>
      <w:r w:rsidR="00947D8C" w:rsidRPr="00947D8C">
        <w:rPr>
          <w:rFonts w:ascii="Calibri" w:eastAsia="Times New Roman" w:hAnsi="Calibri" w:cs="Calibri"/>
          <w:color w:val="000000"/>
          <w:lang w:eastAsia="fr-FR"/>
        </w:rPr>
        <w:t>CBZ47880</w:t>
      </w:r>
      <w:r w:rsidR="00947D8C">
        <w:rPr>
          <w:rFonts w:ascii="Calibri" w:eastAsia="Times New Roman" w:hAnsi="Calibri" w:cs="Calibri"/>
          <w:color w:val="000000"/>
          <w:lang w:eastAsia="fr-FR"/>
        </w:rPr>
        <w:t xml:space="preserve">, </w:t>
      </w:r>
      <w:r w:rsidR="00947D8C" w:rsidRPr="00947D8C">
        <w:rPr>
          <w:rFonts w:ascii="Calibri" w:eastAsia="Times New Roman" w:hAnsi="Calibri" w:cs="Calibri"/>
          <w:color w:val="000000"/>
          <w:lang w:eastAsia="fr-FR"/>
        </w:rPr>
        <w:t>CCW37084</w:t>
      </w:r>
    </w:p>
    <w:p w:rsidR="00794DAC" w:rsidRPr="00C669DC" w:rsidRDefault="002B6985" w:rsidP="00497FA1">
      <w:pPr>
        <w:spacing w:after="120" w:line="240" w:lineRule="auto"/>
        <w:ind w:left="709"/>
        <w:jc w:val="both"/>
        <w:rPr>
          <w:rFonts w:ascii="Calibri" w:eastAsia="Times New Roman" w:hAnsi="Calibri" w:cs="Calibri"/>
          <w:lang w:eastAsia="fr-FR"/>
        </w:rPr>
      </w:pPr>
      <w:r w:rsidRPr="00C669DC">
        <w:rPr>
          <w:rFonts w:ascii="Calibri" w:eastAsia="Times New Roman" w:hAnsi="Calibri" w:cs="Calibri"/>
          <w:b/>
          <w:lang w:eastAsia="fr-FR"/>
        </w:rPr>
        <w:t xml:space="preserve">* remplacement de famille PF01076+PF02486 par PF01076 et de famille </w:t>
      </w:r>
      <w:proofErr w:type="spellStart"/>
      <w:r w:rsidRPr="00C669DC">
        <w:rPr>
          <w:rFonts w:ascii="Calibri" w:eastAsia="Times New Roman" w:hAnsi="Calibri" w:cs="Calibri"/>
          <w:b/>
          <w:lang w:eastAsia="fr-FR"/>
        </w:rPr>
        <w:t>MobV+MobT</w:t>
      </w:r>
      <w:proofErr w:type="spellEnd"/>
      <w:r w:rsidRPr="00C669DC">
        <w:rPr>
          <w:rFonts w:ascii="Calibri" w:eastAsia="Times New Roman" w:hAnsi="Calibri" w:cs="Calibri"/>
          <w:b/>
          <w:lang w:eastAsia="fr-FR"/>
        </w:rPr>
        <w:t xml:space="preserve"> par</w:t>
      </w:r>
      <w:r w:rsidRPr="00C669DC">
        <w:rPr>
          <w:rFonts w:ascii="Calibri" w:eastAsia="Times New Roman" w:hAnsi="Calibri" w:cs="Calibri"/>
          <w:lang w:eastAsia="fr-FR"/>
        </w:rPr>
        <w:t xml:space="preserve"> </w:t>
      </w:r>
      <w:proofErr w:type="spellStart"/>
      <w:r w:rsidRPr="00C669DC">
        <w:rPr>
          <w:rFonts w:ascii="Calibri" w:eastAsia="Times New Roman" w:hAnsi="Calibri" w:cs="Calibri"/>
          <w:b/>
          <w:lang w:eastAsia="fr-FR"/>
        </w:rPr>
        <w:t>mobV</w:t>
      </w:r>
      <w:proofErr w:type="spellEnd"/>
      <w:r w:rsidRPr="00C669DC">
        <w:rPr>
          <w:rFonts w:ascii="Calibri" w:eastAsia="Times New Roman" w:hAnsi="Calibri" w:cs="Calibri"/>
          <w:b/>
          <w:lang w:eastAsia="fr-FR"/>
        </w:rPr>
        <w:t xml:space="preserve"> </w:t>
      </w:r>
      <w:r w:rsidRPr="00C669DC">
        <w:t>pour</w:t>
      </w:r>
      <w:r w:rsidR="00E01C9C" w:rsidRPr="00C669DC">
        <w:t xml:space="preserve"> </w:t>
      </w:r>
      <w:r w:rsidR="007C6875" w:rsidRPr="00C669DC">
        <w:rPr>
          <w:b/>
        </w:rPr>
        <w:t>ABA44955 (et non)</w:t>
      </w:r>
      <w:r w:rsidR="007C6875" w:rsidRPr="00C669DC">
        <w:t xml:space="preserve"> </w:t>
      </w:r>
      <w:r w:rsidR="00E01C9C" w:rsidRPr="00C669DC">
        <w:rPr>
          <w:b/>
        </w:rPr>
        <w:t>ABA44681</w:t>
      </w:r>
      <w:r w:rsidR="00706B68" w:rsidRPr="00C669DC">
        <w:t>, AFS45038</w:t>
      </w:r>
      <w:r w:rsidR="007D55C2" w:rsidRPr="00C669DC">
        <w:t>, AGU82202</w:t>
      </w:r>
      <w:r w:rsidR="001A09F6" w:rsidRPr="00C669DC">
        <w:t>, AGU83896</w:t>
      </w:r>
      <w:r w:rsidR="00497FA1" w:rsidRPr="00C669DC">
        <w:t>, BAH80804</w:t>
      </w:r>
      <w:r w:rsidR="00B744A3" w:rsidRPr="00C669DC">
        <w:t>, CAD45864, CBZ47878</w:t>
      </w:r>
      <w:r w:rsidR="00947D8C" w:rsidRPr="00C669DC">
        <w:t>, CCW37086</w:t>
      </w:r>
    </w:p>
    <w:p w:rsidR="007C6875" w:rsidRPr="00C669DC" w:rsidRDefault="00706B68" w:rsidP="004B30B9">
      <w:pPr>
        <w:jc w:val="both"/>
      </w:pPr>
      <w:r w:rsidRPr="00C669DC">
        <w:t xml:space="preserve">- </w:t>
      </w:r>
      <w:r w:rsidRPr="00C669DC">
        <w:rPr>
          <w:b/>
        </w:rPr>
        <w:t>Suppression de l’attribution indue de famille de relaxase PF01441 à deux SP qui ne sont pas des relaxases</w:t>
      </w:r>
      <w:r w:rsidRPr="00C669DC">
        <w:t xml:space="preserve"> mais qui appartenaient à un IME codant une relaxase PF01446 : protéine de couplage AGP68114 et intégrase AGP68118</w:t>
      </w:r>
      <w:r w:rsidR="007C6875" w:rsidRPr="00C669DC">
        <w:t xml:space="preserve"> et </w:t>
      </w:r>
    </w:p>
    <w:p w:rsidR="005536D6" w:rsidRPr="00C669DC" w:rsidRDefault="007C6875" w:rsidP="004B30B9">
      <w:pPr>
        <w:jc w:val="both"/>
        <w:rPr>
          <w:rFonts w:ascii="Calibri" w:eastAsia="Times New Roman" w:hAnsi="Calibri" w:cs="Calibri"/>
          <w:lang w:eastAsia="fr-FR"/>
        </w:rPr>
      </w:pPr>
      <w:r w:rsidRPr="00C669DC">
        <w:rPr>
          <w:b/>
        </w:rPr>
        <w:t xml:space="preserve">- Remplacement de rep_1 par PF01446 dans les familles de l’élément codant la protéine de couplage AGP68114, l’intégrase AGP68118 et la relaxase </w:t>
      </w:r>
      <w:r w:rsidRPr="00C669DC">
        <w:rPr>
          <w:rFonts w:ascii="Calibri" w:eastAsia="Times New Roman" w:hAnsi="Calibri" w:cs="Calibri"/>
          <w:b/>
          <w:lang w:eastAsia="fr-FR"/>
        </w:rPr>
        <w:t>AGP68116 pour harmoniser la nomenclature.</w:t>
      </w:r>
    </w:p>
    <w:p w:rsidR="00706B68" w:rsidRDefault="00706B68" w:rsidP="004B30B9">
      <w:pPr>
        <w:jc w:val="both"/>
      </w:pPr>
      <w:r>
        <w:t xml:space="preserve">- </w:t>
      </w:r>
      <w:r w:rsidRPr="00CE46E5">
        <w:rPr>
          <w:b/>
        </w:rPr>
        <w:t>Correction de l’erreur de numéro de domaine</w:t>
      </w:r>
      <w:r>
        <w:t xml:space="preserve"> </w:t>
      </w:r>
      <w:r w:rsidRPr="005F3CB9">
        <w:rPr>
          <w:b/>
        </w:rPr>
        <w:t>PF01</w:t>
      </w:r>
      <w:r w:rsidR="007D55C2" w:rsidRPr="005F3CB9">
        <w:rPr>
          <w:b/>
        </w:rPr>
        <w:t>4</w:t>
      </w:r>
      <w:r w:rsidRPr="005F3CB9">
        <w:rPr>
          <w:b/>
        </w:rPr>
        <w:t>41</w:t>
      </w:r>
      <w:r>
        <w:t xml:space="preserve"> </w:t>
      </w:r>
      <w:r w:rsidRPr="002601D1">
        <w:rPr>
          <w:b/>
        </w:rPr>
        <w:t>par le bon numéro PF01446</w:t>
      </w:r>
      <w:r>
        <w:t xml:space="preserve"> pour la relaxase </w:t>
      </w:r>
      <w:r w:rsidRPr="00706B68">
        <w:t>AGP68116</w:t>
      </w:r>
    </w:p>
    <w:p w:rsidR="00CE46E5" w:rsidRDefault="001A09F6" w:rsidP="004B30B9">
      <w:pPr>
        <w:jc w:val="both"/>
      </w:pPr>
      <w:r w:rsidRPr="0068494F">
        <w:rPr>
          <w:b/>
        </w:rPr>
        <w:t xml:space="preserve">- </w:t>
      </w:r>
      <w:r w:rsidRPr="005F3CB9">
        <w:rPr>
          <w:b/>
        </w:rPr>
        <w:t xml:space="preserve">Retrait </w:t>
      </w:r>
      <w:r w:rsidR="005F3CB9" w:rsidRPr="005F3CB9">
        <w:rPr>
          <w:b/>
        </w:rPr>
        <w:t xml:space="preserve">des </w:t>
      </w:r>
      <w:r w:rsidR="0068494F" w:rsidRPr="005F3CB9">
        <w:rPr>
          <w:b/>
        </w:rPr>
        <w:t xml:space="preserve">intégrases à sérine </w:t>
      </w:r>
      <w:r w:rsidR="00B744A3">
        <w:rPr>
          <w:b/>
        </w:rPr>
        <w:t xml:space="preserve">des </w:t>
      </w:r>
      <w:r w:rsidR="0068494F" w:rsidRPr="005F3CB9">
        <w:rPr>
          <w:b/>
        </w:rPr>
        <w:t>MGI</w:t>
      </w:r>
      <w:r w:rsidR="005F3CB9" w:rsidRPr="005F3CB9">
        <w:rPr>
          <w:b/>
        </w:rPr>
        <w:t xml:space="preserve"> </w:t>
      </w:r>
      <w:proofErr w:type="spellStart"/>
      <w:r w:rsidR="005F3CB9" w:rsidRPr="005F3CB9">
        <w:rPr>
          <w:b/>
        </w:rPr>
        <w:t>SCCmec</w:t>
      </w:r>
      <w:proofErr w:type="spellEnd"/>
      <w:r w:rsidR="005F3CB9">
        <w:t xml:space="preserve"> (</w:t>
      </w:r>
      <w:r w:rsidR="005F3CB9" w:rsidRPr="001A09F6">
        <w:t>BAA86648</w:t>
      </w:r>
      <w:r w:rsidR="005F3CB9">
        <w:t xml:space="preserve">, </w:t>
      </w:r>
      <w:r w:rsidR="005F3CB9" w:rsidRPr="001A09F6">
        <w:t>BAC67561</w:t>
      </w:r>
      <w:r w:rsidR="005F3CB9">
        <w:t xml:space="preserve">, </w:t>
      </w:r>
      <w:r w:rsidR="005F3CB9" w:rsidRPr="0068494F">
        <w:t>BAG06212</w:t>
      </w:r>
      <w:r w:rsidR="005F3CB9">
        <w:t>)</w:t>
      </w:r>
      <w:r w:rsidR="0068494F">
        <w:t xml:space="preserve"> dont les mécanismes de transfert sont</w:t>
      </w:r>
      <w:r w:rsidR="002601D1">
        <w:t xml:space="preserve"> toujours</w:t>
      </w:r>
      <w:r w:rsidR="0068494F">
        <w:t xml:space="preserve"> inconnus, qui avaient </w:t>
      </w:r>
      <w:r w:rsidR="005F3CB9">
        <w:t xml:space="preserve">été </w:t>
      </w:r>
      <w:r w:rsidR="0068494F">
        <w:t xml:space="preserve">inclus dans </w:t>
      </w:r>
      <w:r w:rsidR="00B744A3">
        <w:t>R</w:t>
      </w:r>
      <w:r w:rsidR="0068494F">
        <w:t>ef0</w:t>
      </w:r>
      <w:r w:rsidR="002601D1">
        <w:t>, et n’ont jamais permis de détecter des intégrases d’ICE ou IME, mais uniquement celles d’autres SCC ou d’éléments de nature inconnue</w:t>
      </w:r>
      <w:r w:rsidR="0068494F">
        <w:t>. Ce sont peut-être des IME sans relaxase, mais on en connaît désormais beaucoup d’autres dont on n’a jamais inclus les intégrases dans la banque de SP. Donc, pas de vraie raison de les maintenir. A noter que ces intégrases à sérine sont toujours en duo</w:t>
      </w:r>
      <w:r w:rsidR="005F3CB9">
        <w:t>,</w:t>
      </w:r>
      <w:r w:rsidR="002601D1">
        <w:t xml:space="preserve"> </w:t>
      </w:r>
      <w:r w:rsidR="005F3CB9">
        <w:t>présentent une cible jamais trouvée pour les ICE et IME</w:t>
      </w:r>
      <w:r w:rsidR="002601D1">
        <w:t xml:space="preserve"> et peuvent provoquer des accrétions de SCC</w:t>
      </w:r>
      <w:r w:rsidR="0068494F">
        <w:t>.</w:t>
      </w:r>
      <w:r w:rsidR="00B744A3">
        <w:t xml:space="preserve"> </w:t>
      </w:r>
    </w:p>
    <w:p w:rsidR="005F3CB9" w:rsidRDefault="00497FA1" w:rsidP="004B30B9">
      <w:pPr>
        <w:jc w:val="both"/>
      </w:pPr>
      <w:r w:rsidRPr="00497FA1">
        <w:t xml:space="preserve">- </w:t>
      </w:r>
      <w:r w:rsidRPr="005F3CB9">
        <w:rPr>
          <w:b/>
        </w:rPr>
        <w:t xml:space="preserve">Attribution de CP BAN75392, Relaxase BAN75394, VirB4 BAN7540, Intégrase BAN75415 à un IME de </w:t>
      </w:r>
      <w:r w:rsidR="005F3CB9">
        <w:rPr>
          <w:b/>
        </w:rPr>
        <w:t>fam</w:t>
      </w:r>
      <w:r w:rsidRPr="005F3CB9">
        <w:rPr>
          <w:b/>
        </w:rPr>
        <w:t>ille Tn916</w:t>
      </w:r>
      <w:r>
        <w:t xml:space="preserve"> au lieu d</w:t>
      </w:r>
      <w:r w:rsidR="005F3CB9">
        <w:t xml:space="preserve">e la famille </w:t>
      </w:r>
      <w:r w:rsidR="005F3CB9" w:rsidRPr="005F3CB9">
        <w:t>ICE_Lcas393_rpsI</w:t>
      </w:r>
      <w:r w:rsidR="005F3CB9">
        <w:t>, les CP, relaxase et VirB4 ayant respectivement 59% id, 46% id et 66% id avec celle de Tn916.</w:t>
      </w:r>
    </w:p>
    <w:p w:rsidR="00947D8C" w:rsidRDefault="00947D8C" w:rsidP="00947D8C">
      <w:pPr>
        <w:jc w:val="both"/>
      </w:pPr>
      <w:r>
        <w:t xml:space="preserve">- </w:t>
      </w:r>
      <w:r w:rsidRPr="00947D8C">
        <w:rPr>
          <w:b/>
        </w:rPr>
        <w:t>Remplacement de la superfamille</w:t>
      </w:r>
      <w:r>
        <w:rPr>
          <w:b/>
        </w:rPr>
        <w:t xml:space="preserve"> </w:t>
      </w:r>
      <w:r w:rsidRPr="00947D8C">
        <w:rPr>
          <w:b/>
        </w:rPr>
        <w:t>PF05840/PHA00330 de l’IME</w:t>
      </w:r>
      <w:r>
        <w:t xml:space="preserve"> codant l’intégrase CCW3779, Relaxase CCW37800, CP CCW37801 ainsi que de </w:t>
      </w:r>
      <w:r w:rsidRPr="00947D8C">
        <w:rPr>
          <w:b/>
        </w:rPr>
        <w:t xml:space="preserve">la superfamille </w:t>
      </w:r>
      <w:r w:rsidR="00834BB8">
        <w:rPr>
          <w:b/>
        </w:rPr>
        <w:t>PF05840/PHA00330</w:t>
      </w:r>
      <w:r w:rsidR="00834BB8" w:rsidRPr="00947D8C">
        <w:rPr>
          <w:b/>
        </w:rPr>
        <w:t xml:space="preserve"> </w:t>
      </w:r>
      <w:r w:rsidRPr="00947D8C">
        <w:rPr>
          <w:b/>
        </w:rPr>
        <w:t>de la relaxase CCW37800</w:t>
      </w:r>
      <w:r>
        <w:t xml:space="preserve"> </w:t>
      </w:r>
      <w:r w:rsidRPr="00947D8C">
        <w:rPr>
          <w:b/>
        </w:rPr>
        <w:t>par PHA00330</w:t>
      </w:r>
      <w:r>
        <w:rPr>
          <w:b/>
        </w:rPr>
        <w:t xml:space="preserve">. </w:t>
      </w:r>
      <w:r w:rsidRPr="00380CF5">
        <w:t xml:space="preserve">Selon la banque et un </w:t>
      </w:r>
      <w:proofErr w:type="spellStart"/>
      <w:r w:rsidRPr="00380CF5">
        <w:t>CDSearch</w:t>
      </w:r>
      <w:proofErr w:type="spellEnd"/>
      <w:r w:rsidRPr="00380CF5">
        <w:t xml:space="preserve">, CCW37800 possède un domaine PF05840 et non PHA00330. </w:t>
      </w:r>
      <w:r w:rsidR="00380CF5">
        <w:t>C</w:t>
      </w:r>
      <w:r w:rsidRPr="00380CF5">
        <w:t xml:space="preserve">ependant les analyses effectuées lors des travaux pour l’article sur les 124 génomes de streptocoques ont </w:t>
      </w:r>
      <w:r w:rsidRPr="00380CF5">
        <w:lastRenderedPageBreak/>
        <w:t>démontré que les relaxases ayant ce do</w:t>
      </w:r>
      <w:r w:rsidR="00380CF5">
        <w:t>ma</w:t>
      </w:r>
      <w:r w:rsidRPr="00380CF5">
        <w:t>ine sont app</w:t>
      </w:r>
      <w:r w:rsidR="00380CF5">
        <w:t>a</w:t>
      </w:r>
      <w:r w:rsidRPr="00380CF5">
        <w:t>rentées sur la région correspondant à ce domaine à la région des relaxases ayant le domaine PHA00330. Don</w:t>
      </w:r>
      <w:r w:rsidR="00380CF5">
        <w:t>c</w:t>
      </w:r>
      <w:r w:rsidRPr="00380CF5">
        <w:t xml:space="preserve"> considéré comme une famille particulière des relaxases PHA00330 dans la </w:t>
      </w:r>
      <w:proofErr w:type="spellStart"/>
      <w:r w:rsidRPr="00380CF5">
        <w:t>publi</w:t>
      </w:r>
      <w:proofErr w:type="spellEnd"/>
      <w:r w:rsidRPr="00380CF5">
        <w:t>, nom</w:t>
      </w:r>
      <w:r w:rsidR="00380CF5">
        <w:t>en</w:t>
      </w:r>
      <w:r w:rsidRPr="00380CF5">
        <w:t>clatur</w:t>
      </w:r>
      <w:r w:rsidR="00380CF5" w:rsidRPr="00380CF5">
        <w:t>e</w:t>
      </w:r>
      <w:r w:rsidRPr="00380CF5">
        <w:t xml:space="preserve"> </w:t>
      </w:r>
      <w:r w:rsidR="00380CF5">
        <w:t>à</w:t>
      </w:r>
      <w:r w:rsidRPr="00380CF5">
        <w:t xml:space="preserve"> </w:t>
      </w:r>
      <w:r w:rsidR="00380CF5" w:rsidRPr="00380CF5">
        <w:t>rep</w:t>
      </w:r>
      <w:r w:rsidR="00380CF5">
        <w:t>rendre</w:t>
      </w:r>
      <w:r w:rsidR="00380CF5" w:rsidRPr="00380CF5">
        <w:t xml:space="preserve"> dans </w:t>
      </w:r>
      <w:proofErr w:type="spellStart"/>
      <w:r w:rsidR="00380CF5" w:rsidRPr="00380CF5">
        <w:t>ICEScreen</w:t>
      </w:r>
      <w:proofErr w:type="spellEnd"/>
      <w:r w:rsidR="00380CF5">
        <w:t>.</w:t>
      </w:r>
    </w:p>
    <w:p w:rsidR="00CE5404" w:rsidRPr="005667DB" w:rsidRDefault="00CE5404" w:rsidP="00CE5404">
      <w:pPr>
        <w:spacing w:after="120"/>
        <w:jc w:val="both"/>
      </w:pPr>
      <w:r w:rsidRPr="005667DB">
        <w:t xml:space="preserve">- </w:t>
      </w:r>
      <w:r w:rsidRPr="005667DB">
        <w:rPr>
          <w:b/>
        </w:rPr>
        <w:t>remplacement d’AGZ23064 qui a un mauvais START</w:t>
      </w:r>
      <w:r w:rsidRPr="005667DB">
        <w:t xml:space="preserve"> (il manque les 26 premiers aa, le vrai START est un UUG </w:t>
      </w:r>
      <w:r w:rsidR="005667DB" w:rsidRPr="005667DB">
        <w:t xml:space="preserve">en amont </w:t>
      </w:r>
      <w:r w:rsidRPr="005667DB">
        <w:t xml:space="preserve">de l’AUG qui avait été retenu) </w:t>
      </w:r>
      <w:r w:rsidRPr="005667DB">
        <w:rPr>
          <w:b/>
        </w:rPr>
        <w:t>par WP_041179472.1</w:t>
      </w:r>
      <w:r w:rsidRPr="005667DB">
        <w:t xml:space="preserve"> provenant de l’annotation </w:t>
      </w:r>
      <w:proofErr w:type="spellStart"/>
      <w:r w:rsidRPr="005667DB">
        <w:t>RefSeq</w:t>
      </w:r>
      <w:proofErr w:type="spellEnd"/>
      <w:r w:rsidRPr="005667DB">
        <w:t xml:space="preserve"> qui est correcte. Cette intégrase ciblant SNF2 ne présentait aucune séquence proche dans la base.    </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 xml:space="preserve">&gt;WP_041179472.1 recombinase </w:t>
      </w:r>
      <w:proofErr w:type="spellStart"/>
      <w:r w:rsidRPr="00CE5404">
        <w:rPr>
          <w:rFonts w:ascii="Courier New" w:eastAsia="Times New Roman" w:hAnsi="Courier New" w:cs="Courier New"/>
          <w:sz w:val="20"/>
          <w:szCs w:val="20"/>
          <w:lang w:eastAsia="fr-FR"/>
        </w:rPr>
        <w:t>family</w:t>
      </w:r>
      <w:proofErr w:type="spellEnd"/>
      <w:r w:rsidRPr="00CE5404">
        <w:rPr>
          <w:rFonts w:ascii="Courier New" w:eastAsia="Times New Roman" w:hAnsi="Courier New" w:cs="Courier New"/>
          <w:sz w:val="20"/>
          <w:szCs w:val="20"/>
          <w:lang w:eastAsia="fr-FR"/>
        </w:rPr>
        <w:t xml:space="preserve"> </w:t>
      </w:r>
      <w:proofErr w:type="spellStart"/>
      <w:r w:rsidRPr="00CE5404">
        <w:rPr>
          <w:rFonts w:ascii="Courier New" w:eastAsia="Times New Roman" w:hAnsi="Courier New" w:cs="Courier New"/>
          <w:sz w:val="20"/>
          <w:szCs w:val="20"/>
          <w:lang w:eastAsia="fr-FR"/>
        </w:rPr>
        <w:t>protein</w:t>
      </w:r>
      <w:proofErr w:type="spellEnd"/>
      <w:r w:rsidRPr="00CE5404">
        <w:rPr>
          <w:rFonts w:ascii="Courier New" w:eastAsia="Times New Roman" w:hAnsi="Courier New" w:cs="Courier New"/>
          <w:sz w:val="20"/>
          <w:szCs w:val="20"/>
          <w:lang w:eastAsia="fr-FR"/>
        </w:rPr>
        <w:t xml:space="preserve"> [Streptococcus suis]</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MNRTKKYIAALYCRLSKDDGSTNESMSIYSQKAMLKQYAEQNNIAVYDYYVDDGYSGTNFERPAFKKMIT</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DIENGKINCVITKDLSRLGRNYLESGAYIEMYFPQKNVRYIAITDGIDTINSYEFDIMPFKNILNEMYAK</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DTSKKVKSALKSRMKEGTYIGSKAPFGFKKDPDDKHRLVIDERVKPIIELVYELCLEGKGTQLISQEMMK</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RKIPRPSSFLENADKLYGLTEENKYKWTHRMVLSILRDPVYCGNMERNKRPTLSFKNRKRLYVSKEDRIV</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VKDTHEGIVSEEVWTQVQQMLDKRKNTNKSGITYDNIFKGLVKCPTCGYALTPKADYRLNKKETIDFVHF</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SCSGYKKYGVNACTSHRINARDLYNVVLEDIQYHGQMALSSREDFVMKIAEKIDKDKVDERKDKTEKLNS</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SKIKLKDLDKAFEKLYEDRLSESISERNFNLMNEKLSRQQEKLIEEIDLLEEEIKEIADTEENCEQFVEN</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ISKFAKIKELNRYILNQVIDKIYVYDKEEVDGEIKQKVEIHYKFIGKLD</w:t>
      </w:r>
    </w:p>
    <w:p w:rsidR="0080046A" w:rsidRDefault="0080046A" w:rsidP="00CE5404">
      <w:pPr>
        <w:spacing w:after="120"/>
        <w:jc w:val="both"/>
        <w:rPr>
          <w:b/>
        </w:rPr>
      </w:pPr>
    </w:p>
    <w:p w:rsidR="0080046A" w:rsidRDefault="0080046A" w:rsidP="00CE5404">
      <w:pPr>
        <w:spacing w:after="120"/>
        <w:jc w:val="both"/>
        <w:rPr>
          <w:b/>
          <w:color w:val="0000FF"/>
        </w:rPr>
      </w:pPr>
      <w:r>
        <w:rPr>
          <w:b/>
          <w:color w:val="0000FF"/>
        </w:rPr>
        <w:t>2 .2. Modification demandée le 07/10/2022</w:t>
      </w:r>
    </w:p>
    <w:p w:rsidR="0080046A" w:rsidRDefault="0080046A" w:rsidP="00CE5404">
      <w:pPr>
        <w:spacing w:after="120"/>
        <w:jc w:val="both"/>
      </w:pPr>
      <w:r w:rsidRPr="000B7B04">
        <w:t xml:space="preserve">Retrait de </w:t>
      </w:r>
      <w:proofErr w:type="gramStart"/>
      <w:r w:rsidRPr="000B7B04">
        <w:t>«  l’intégrase</w:t>
      </w:r>
      <w:proofErr w:type="gramEnd"/>
      <w:r w:rsidRPr="000B7B04">
        <w:t xml:space="preserve"> » </w:t>
      </w:r>
      <w:r w:rsidR="00F73087" w:rsidRPr="000B7B04">
        <w:t xml:space="preserve">AAO81984 </w:t>
      </w:r>
      <w:r w:rsidRPr="000B7B04">
        <w:t>d’ICE_EfalV583_lepA (</w:t>
      </w:r>
      <w:r w:rsidR="000B7B04" w:rsidRPr="000B7B04">
        <w:t>E</w:t>
      </w:r>
      <w:r w:rsidRPr="000B7B04">
        <w:t>faB6</w:t>
      </w:r>
      <w:r w:rsidR="000B7B04">
        <w:t>)</w:t>
      </w:r>
      <w:r w:rsidR="000B7B04" w:rsidRPr="000B7B04">
        <w:t>. La première analyse n’avait pas permis de définir les bo</w:t>
      </w:r>
      <w:r w:rsidR="000B7B04">
        <w:t>r</w:t>
      </w:r>
      <w:r w:rsidR="000B7B04" w:rsidRPr="000B7B04">
        <w:t xml:space="preserve">dures et donnaient 2 intégrases candidates qui avaient toutes 2 </w:t>
      </w:r>
      <w:proofErr w:type="gramStart"/>
      <w:r w:rsidR="000B7B04" w:rsidRPr="000B7B04">
        <w:t>été</w:t>
      </w:r>
      <w:proofErr w:type="gramEnd"/>
      <w:r w:rsidR="000B7B04" w:rsidRPr="000B7B04">
        <w:t xml:space="preserve"> mises dans la base de données. A</w:t>
      </w:r>
      <w:r w:rsidRPr="000B7B04">
        <w:t xml:space="preserve">près réanalyse de l’élément pour </w:t>
      </w:r>
      <w:proofErr w:type="spellStart"/>
      <w:r w:rsidRPr="000B7B04">
        <w:t>FirmiData</w:t>
      </w:r>
      <w:proofErr w:type="spellEnd"/>
      <w:r w:rsidRPr="000B7B04">
        <w:t xml:space="preserve">, </w:t>
      </w:r>
      <w:r w:rsidR="000B7B04" w:rsidRPr="000B7B04">
        <w:t xml:space="preserve">les limites de l’élément ont été définies. </w:t>
      </w:r>
      <w:r w:rsidR="00F73087" w:rsidRPr="000B7B04">
        <w:t xml:space="preserve">AAO81984 </w:t>
      </w:r>
      <w:r w:rsidR="000B7B04" w:rsidRPr="000B7B04">
        <w:t>est</w:t>
      </w:r>
      <w:r w:rsidRPr="000B7B04">
        <w:t xml:space="preserve"> probablement une résolvase ou invertase à tyrosine</w:t>
      </w:r>
      <w:r w:rsidR="000B7B04" w:rsidRPr="000B7B04">
        <w:t xml:space="preserve"> (gène interne, protéine un peu courte pour une intégrase, longueur classique de résolvase ou invertase)</w:t>
      </w:r>
      <w:r w:rsidRPr="000B7B04">
        <w:t xml:space="preserve">, l’intégrase quasi-certaine étant </w:t>
      </w:r>
      <w:r w:rsidR="00F73087" w:rsidRPr="000B7B04">
        <w:t xml:space="preserve">AAO81971 </w:t>
      </w:r>
      <w:r w:rsidRPr="000B7B04">
        <w:t>(localisée en bordure, bonne longueur).</w:t>
      </w:r>
      <w:r w:rsidR="00F73087">
        <w:t xml:space="preserve"> </w:t>
      </w:r>
    </w:p>
    <w:p w:rsidR="000B7B04" w:rsidRPr="000B7B04" w:rsidRDefault="000B7B04" w:rsidP="00CE5404">
      <w:pPr>
        <w:spacing w:after="120"/>
        <w:jc w:val="both"/>
      </w:pPr>
    </w:p>
    <w:p w:rsidR="005536D6" w:rsidRPr="00B73F02" w:rsidRDefault="005536D6" w:rsidP="004B30B9">
      <w:pPr>
        <w:jc w:val="both"/>
        <w:rPr>
          <w:b/>
          <w:color w:val="990099"/>
          <w:sz w:val="24"/>
          <w:szCs w:val="24"/>
        </w:rPr>
      </w:pPr>
      <w:r w:rsidRPr="00B73F02">
        <w:rPr>
          <w:b/>
          <w:color w:val="990099"/>
          <w:sz w:val="24"/>
          <w:szCs w:val="24"/>
        </w:rPr>
        <w:t>3. Faux positifs</w:t>
      </w:r>
      <w:bookmarkStart w:id="0" w:name="_GoBack"/>
      <w:bookmarkEnd w:id="0"/>
    </w:p>
    <w:p w:rsidR="00967E57" w:rsidRDefault="004B30B9" w:rsidP="004B30B9">
      <w:pPr>
        <w:spacing w:after="60"/>
        <w:jc w:val="both"/>
        <w:rPr>
          <w:b/>
          <w:color w:val="0000FF"/>
        </w:rPr>
      </w:pPr>
      <w:r>
        <w:rPr>
          <w:b/>
          <w:color w:val="0000FF"/>
        </w:rPr>
        <w:t xml:space="preserve">3.1 </w:t>
      </w:r>
      <w:r w:rsidR="00967E57">
        <w:rPr>
          <w:b/>
          <w:color w:val="0000FF"/>
        </w:rPr>
        <w:t>2019</w:t>
      </w:r>
    </w:p>
    <w:p w:rsidR="00967E57" w:rsidRDefault="00F42D1C" w:rsidP="00806B24">
      <w:pPr>
        <w:spacing w:after="120"/>
        <w:jc w:val="both"/>
      </w:pPr>
      <w:r>
        <w:rPr>
          <w:b/>
        </w:rPr>
        <w:t xml:space="preserve">* </w:t>
      </w:r>
      <w:proofErr w:type="spellStart"/>
      <w:r w:rsidR="00967E57" w:rsidRPr="00967E57">
        <w:rPr>
          <w:b/>
        </w:rPr>
        <w:t>XerS</w:t>
      </w:r>
      <w:proofErr w:type="spellEnd"/>
      <w:r w:rsidR="00967E57">
        <w:t xml:space="preserve"> détectée dans la plupart des génomes</w:t>
      </w:r>
      <w:r w:rsidR="00806B24">
        <w:t xml:space="preserve"> de streptocoques</w:t>
      </w:r>
      <w:r w:rsidR="00967E57">
        <w:t xml:space="preserve"> et homologue de </w:t>
      </w:r>
      <w:proofErr w:type="spellStart"/>
      <w:r w:rsidR="00967E57">
        <w:t>XerS</w:t>
      </w:r>
      <w:proofErr w:type="spellEnd"/>
      <w:r w:rsidR="00967E57">
        <w:t xml:space="preserve"> dans les </w:t>
      </w:r>
      <w:proofErr w:type="spellStart"/>
      <w:r w:rsidR="00967E57">
        <w:t>mégaplasmides</w:t>
      </w:r>
      <w:proofErr w:type="spellEnd"/>
      <w:r w:rsidR="00967E57">
        <w:t xml:space="preserve">, </w:t>
      </w:r>
      <w:r w:rsidR="00806B24">
        <w:t>E</w:t>
      </w:r>
      <w:r w:rsidR="00967E57">
        <w:t>liminé</w:t>
      </w:r>
      <w:r w:rsidR="00806B24">
        <w:t>e</w:t>
      </w:r>
      <w:r w:rsidR="00967E57">
        <w:t xml:space="preserve"> actuellement par comparaison avec une </w:t>
      </w:r>
      <w:proofErr w:type="spellStart"/>
      <w:r w:rsidR="00967E57">
        <w:t>XerS</w:t>
      </w:r>
      <w:proofErr w:type="spellEnd"/>
      <w:r w:rsidR="00967E57">
        <w:t xml:space="preserve">. Attention, des homologues de </w:t>
      </w:r>
      <w:proofErr w:type="spellStart"/>
      <w:r w:rsidR="00967E57">
        <w:t>XerS</w:t>
      </w:r>
      <w:proofErr w:type="spellEnd"/>
      <w:r w:rsidR="00967E57">
        <w:t xml:space="preserve"> sont utilisées comme Int ciblant </w:t>
      </w:r>
      <w:proofErr w:type="spellStart"/>
      <w:r w:rsidR="00967E57">
        <w:t>dif</w:t>
      </w:r>
      <w:proofErr w:type="spellEnd"/>
      <w:r w:rsidR="00967E57">
        <w:t xml:space="preserve"> dans des </w:t>
      </w:r>
      <w:proofErr w:type="spellStart"/>
      <w:r w:rsidR="00967E57">
        <w:t>ICe</w:t>
      </w:r>
      <w:proofErr w:type="spellEnd"/>
      <w:r w:rsidR="00967E57">
        <w:t xml:space="preserve"> de L. </w:t>
      </w:r>
      <w:proofErr w:type="spellStart"/>
      <w:r w:rsidR="00967E57">
        <w:t>lactis</w:t>
      </w:r>
      <w:proofErr w:type="spellEnd"/>
      <w:r w:rsidR="00967E57">
        <w:t xml:space="preserve"> et pourraient être rejetées lors de l’anal</w:t>
      </w:r>
      <w:r w:rsidR="00B503C7">
        <w:t>y</w:t>
      </w:r>
      <w:r w:rsidR="00967E57">
        <w:t xml:space="preserve">se du génome </w:t>
      </w:r>
      <w:r w:rsidR="00B503C7">
        <w:t xml:space="preserve">(mais </w:t>
      </w:r>
      <w:proofErr w:type="spellStart"/>
      <w:r w:rsidR="00967E57">
        <w:t>Xers</w:t>
      </w:r>
      <w:proofErr w:type="spellEnd"/>
      <w:r w:rsidR="00967E57">
        <w:t xml:space="preserve"> avait été incluse dans l’I</w:t>
      </w:r>
      <w:r w:rsidR="00B503C7">
        <w:t>CE</w:t>
      </w:r>
      <w:r w:rsidR="00967E57">
        <w:t xml:space="preserve"> en plus de </w:t>
      </w:r>
      <w:proofErr w:type="spellStart"/>
      <w:r w:rsidR="00967E57">
        <w:t>l’int</w:t>
      </w:r>
      <w:proofErr w:type="spellEnd"/>
      <w:r w:rsidR="00B503C7">
        <w:t xml:space="preserve"> lors de l’analyse de L. </w:t>
      </w:r>
      <w:proofErr w:type="spellStart"/>
      <w:r w:rsidR="00B503C7">
        <w:t>lactis</w:t>
      </w:r>
      <w:proofErr w:type="spellEnd"/>
      <w:r w:rsidR="00B503C7">
        <w:t xml:space="preserve"> IO-1</w:t>
      </w:r>
      <w:r w:rsidR="00967E57">
        <w:t>)</w:t>
      </w:r>
    </w:p>
    <w:p w:rsidR="00F42D1C" w:rsidRDefault="00F42D1C" w:rsidP="00806B24">
      <w:pPr>
        <w:spacing w:after="120"/>
        <w:jc w:val="both"/>
      </w:pPr>
      <w:r w:rsidRPr="00F42D1C">
        <w:t>* Détection inattendue mais normale : En</w:t>
      </w:r>
      <w:r>
        <w:t xml:space="preserve"> plus de la présence d’intégrases chez les prophages et MGI, </w:t>
      </w:r>
      <w:r w:rsidRPr="00F42D1C">
        <w:rPr>
          <w:b/>
        </w:rPr>
        <w:t>initiateur de réplication PF01719-PF00910 trouvé dans un prophage</w:t>
      </w:r>
      <w:r>
        <w:t xml:space="preserve"> de L11 (25% id avec </w:t>
      </w:r>
      <w:proofErr w:type="spellStart"/>
      <w:r>
        <w:t>query</w:t>
      </w:r>
      <w:proofErr w:type="spellEnd"/>
      <w:r>
        <w:t>)</w:t>
      </w:r>
    </w:p>
    <w:p w:rsidR="000D2C3B" w:rsidRDefault="000D2C3B" w:rsidP="00806B24">
      <w:pPr>
        <w:spacing w:after="120"/>
        <w:jc w:val="both"/>
      </w:pPr>
      <w:r w:rsidRPr="000D2C3B">
        <w:t>* plusieurs faux positifs dans une première analyse des génomes de S salivarius puis non dans une 2ème sans raison claire dans le bilan considéré (par</w:t>
      </w:r>
      <w:r>
        <w:t>a</w:t>
      </w:r>
      <w:r w:rsidRPr="000D2C3B">
        <w:t>métrages différents ?)</w:t>
      </w:r>
    </w:p>
    <w:p w:rsidR="004D1F60" w:rsidRDefault="004D1F60" w:rsidP="00806B24">
      <w:pPr>
        <w:spacing w:after="120"/>
        <w:jc w:val="both"/>
        <w:rPr>
          <w:b/>
          <w:color w:val="0000FF"/>
        </w:rPr>
      </w:pPr>
      <w:r w:rsidRPr="004D1F60">
        <w:rPr>
          <w:b/>
          <w:color w:val="0000FF"/>
        </w:rPr>
        <w:t>3.2. 2020</w:t>
      </w:r>
      <w:r w:rsidR="00380041">
        <w:rPr>
          <w:b/>
          <w:color w:val="0000FF"/>
        </w:rPr>
        <w:t xml:space="preserve"> – 2021 (date pas claire, plutôt 2020)</w:t>
      </w:r>
    </w:p>
    <w:p w:rsidR="004D1F60" w:rsidRDefault="004D1F60" w:rsidP="00380041">
      <w:pPr>
        <w:spacing w:after="120"/>
      </w:pPr>
      <w:r>
        <w:t xml:space="preserve">* </w:t>
      </w:r>
      <w:r w:rsidRPr="004D1F60">
        <w:t xml:space="preserve">WP_011861425.1 de difficile 630 détecté comme relaxase </w:t>
      </w:r>
      <w:proofErr w:type="spellStart"/>
      <w:r w:rsidRPr="004D1F60">
        <w:t>mobC</w:t>
      </w:r>
      <w:proofErr w:type="spellEnd"/>
      <w:r w:rsidRPr="004D1F60">
        <w:t xml:space="preserve"> par HMM, alors que ce n’en est clairement pas une relaxase i) E un peu marginale 2E-10, ii) Aucun domaine </w:t>
      </w:r>
      <w:proofErr w:type="spellStart"/>
      <w:r w:rsidRPr="004D1F60">
        <w:t>mobC</w:t>
      </w:r>
      <w:proofErr w:type="spellEnd"/>
      <w:r w:rsidRPr="004D1F60">
        <w:t xml:space="preserve"> selon la banque, iii) domaine central HTH. </w:t>
      </w:r>
      <w:proofErr w:type="spellStart"/>
      <w:r w:rsidRPr="004D1F60">
        <w:t>Yn</w:t>
      </w:r>
      <w:proofErr w:type="spellEnd"/>
      <w:r w:rsidRPr="004D1F60">
        <w:t xml:space="preserve"> domaine HTH_MARR de liaison à l'ADN décrit dans les régulateurs transcriptionnels de famille </w:t>
      </w:r>
      <w:proofErr w:type="spellStart"/>
      <w:r w:rsidRPr="004D1F60">
        <w:t>MarR</w:t>
      </w:r>
      <w:proofErr w:type="spellEnd"/>
      <w:r w:rsidRPr="004D1F60">
        <w:t xml:space="preserve"> (2.2e-19). Cependant, coïncidence des plus étrange : une protéine de Tn5398, élément mobilisable, codée par le gène adjacent de la seule séquence homologue de l'ICE mobilisateur probable, détectée par HMM comme MobC</w:t>
      </w:r>
    </w:p>
    <w:p w:rsidR="00380041" w:rsidRPr="004B30B9" w:rsidRDefault="00380041" w:rsidP="00380041">
      <w:pPr>
        <w:spacing w:after="120"/>
        <w:jc w:val="both"/>
      </w:pPr>
      <w:r>
        <w:rPr>
          <w:b/>
        </w:rPr>
        <w:t xml:space="preserve">* </w:t>
      </w:r>
      <w:r w:rsidRPr="004B30B9">
        <w:rPr>
          <w:b/>
        </w:rPr>
        <w:t>WP_013245814.1</w:t>
      </w:r>
      <w:r w:rsidRPr="005536D6">
        <w:t xml:space="preserve"> de Lactobacillus paracasei Lock 919 détectée comme CP VirD4 (E 10</w:t>
      </w:r>
      <w:r w:rsidRPr="005536D6">
        <w:rPr>
          <w:vertAlign w:val="superscript"/>
        </w:rPr>
        <w:t>-6</w:t>
      </w:r>
      <w:r w:rsidRPr="005536D6">
        <w:t>)</w:t>
      </w:r>
      <w:r>
        <w:t xml:space="preserve">. </w:t>
      </w:r>
      <w:r w:rsidRPr="004B30B9">
        <w:t xml:space="preserve">Non associé au moindre système de conjugaison ou intégration. Possède un domaine apparenté aux domaine recherchés de CP et pourrait correspondre à FtsK elle-même. </w:t>
      </w:r>
      <w:r>
        <w:t>M</w:t>
      </w:r>
      <w:r w:rsidRPr="004B30B9">
        <w:t>eilleure E : domaine tronqué FtsK COG1674 =2.</w:t>
      </w:r>
      <w:r>
        <w:t>2x10</w:t>
      </w:r>
      <w:r w:rsidRPr="004B30B9">
        <w:rPr>
          <w:vertAlign w:val="superscript"/>
        </w:rPr>
        <w:t>-150</w:t>
      </w:r>
      <w:r w:rsidRPr="004B30B9">
        <w:t xml:space="preserve"> avec un domaine C terminal inclus </w:t>
      </w:r>
      <w:proofErr w:type="spellStart"/>
      <w:r w:rsidRPr="004B30B9">
        <w:t>Ftsk_gamma</w:t>
      </w:r>
      <w:proofErr w:type="spellEnd"/>
      <w:r w:rsidRPr="004B30B9">
        <w:t xml:space="preserve"> 2.</w:t>
      </w:r>
      <w:r>
        <w:t>5x10</w:t>
      </w:r>
      <w:r w:rsidRPr="004B30B9">
        <w:rPr>
          <w:vertAlign w:val="superscript"/>
        </w:rPr>
        <w:t>-22</w:t>
      </w:r>
      <w:r w:rsidRPr="004B30B9">
        <w:t xml:space="preserve"> que je n'avais jamais vu dans les TcpA ni VirD4</w:t>
      </w:r>
      <w:r>
        <w:t xml:space="preserve"> mais uniquement</w:t>
      </w:r>
      <w:r w:rsidRPr="004B30B9">
        <w:t xml:space="preserve"> dans les FtsK. </w:t>
      </w:r>
      <w:r>
        <w:t>D</w:t>
      </w:r>
      <w:r w:rsidRPr="004B30B9">
        <w:t xml:space="preserve">ans le même génome une autre protéine </w:t>
      </w:r>
      <w:proofErr w:type="spellStart"/>
      <w:r w:rsidRPr="004B30B9">
        <w:t>protéine</w:t>
      </w:r>
      <w:proofErr w:type="spellEnd"/>
      <w:r w:rsidRPr="004B30B9">
        <w:t xml:space="preserve"> "FtsK" non détectée, WP_003569507, non associée à des modules de conjugaison ou intégration. Possède une longueur et architecture similaire avec un domaine tronqué FtsK COG1674 =2</w:t>
      </w:r>
      <w:r>
        <w:rPr>
          <w:vertAlign w:val="superscript"/>
        </w:rPr>
        <w:t>x</w:t>
      </w:r>
      <w:r>
        <w:t>10</w:t>
      </w:r>
      <w:r w:rsidRPr="004B30B9">
        <w:rPr>
          <w:vertAlign w:val="superscript"/>
        </w:rPr>
        <w:t>-167</w:t>
      </w:r>
      <w:r w:rsidRPr="004B30B9">
        <w:t xml:space="preserve"> et un domaine C terminal </w:t>
      </w:r>
      <w:proofErr w:type="spellStart"/>
      <w:r w:rsidRPr="004B30B9">
        <w:t>Ftsk_gamma</w:t>
      </w:r>
      <w:proofErr w:type="spellEnd"/>
      <w:r w:rsidRPr="004B30B9">
        <w:t xml:space="preserve"> 1</w:t>
      </w:r>
      <w:r>
        <w:t>x10</w:t>
      </w:r>
      <w:r w:rsidRPr="004B30B9">
        <w:rPr>
          <w:vertAlign w:val="superscript"/>
        </w:rPr>
        <w:t>-33</w:t>
      </w:r>
      <w:r>
        <w:t xml:space="preserve">. </w:t>
      </w:r>
      <w:r w:rsidRPr="004B30B9">
        <w:t>Ces 2 protéines possèdent des domaines chevauchants de CP TrwB_TraG_TraD_VirD4 (7</w:t>
      </w:r>
      <w:r>
        <w:t>x10</w:t>
      </w:r>
      <w:r w:rsidRPr="004B30B9">
        <w:t>-</w:t>
      </w:r>
      <w:r w:rsidRPr="004B30B9">
        <w:rPr>
          <w:vertAlign w:val="superscript"/>
        </w:rPr>
        <w:t>10</w:t>
      </w:r>
      <w:r w:rsidRPr="004B30B9">
        <w:t xml:space="preserve"> et 4.1</w:t>
      </w:r>
      <w:r>
        <w:t>x10</w:t>
      </w:r>
      <w:r w:rsidRPr="004B30B9">
        <w:t>-</w:t>
      </w:r>
      <w:r w:rsidRPr="004B30B9">
        <w:rPr>
          <w:vertAlign w:val="superscript"/>
        </w:rPr>
        <w:t>07</w:t>
      </w:r>
      <w:r w:rsidRPr="004B30B9">
        <w:t>) et FtsK/</w:t>
      </w:r>
      <w:proofErr w:type="spellStart"/>
      <w:r w:rsidRPr="004B30B9">
        <w:t>SpoIIIE</w:t>
      </w:r>
      <w:proofErr w:type="spellEnd"/>
      <w:r w:rsidRPr="004B30B9">
        <w:t xml:space="preserve"> (8.3e-66 et 7.8e-60).</w:t>
      </w:r>
    </w:p>
    <w:p w:rsidR="00380041" w:rsidRPr="004B30B9" w:rsidRDefault="00380041" w:rsidP="00380041">
      <w:pPr>
        <w:spacing w:after="120"/>
        <w:jc w:val="both"/>
      </w:pPr>
      <w:r>
        <w:rPr>
          <w:b/>
        </w:rPr>
        <w:t xml:space="preserve">* </w:t>
      </w:r>
      <w:r w:rsidRPr="004B30B9">
        <w:rPr>
          <w:b/>
        </w:rPr>
        <w:t>WP_032800909.1</w:t>
      </w:r>
      <w:r w:rsidRPr="004B30B9">
        <w:t xml:space="preserve"> de Lactobacillus paracasei Lock 919 détecté comme Int par une </w:t>
      </w:r>
      <w:proofErr w:type="spellStart"/>
      <w:r w:rsidRPr="004B30B9">
        <w:t>XerS</w:t>
      </w:r>
      <w:proofErr w:type="spellEnd"/>
      <w:r w:rsidRPr="004B30B9">
        <w:t xml:space="preserve"> comme meilleure </w:t>
      </w:r>
      <w:proofErr w:type="spellStart"/>
      <w:r w:rsidRPr="004B30B9">
        <w:t>query</w:t>
      </w:r>
      <w:proofErr w:type="spellEnd"/>
      <w:r>
        <w:t>.</w:t>
      </w:r>
    </w:p>
    <w:p w:rsidR="00FE3410" w:rsidRDefault="00FE3410" w:rsidP="004B30B9">
      <w:pPr>
        <w:jc w:val="both"/>
      </w:pPr>
    </w:p>
    <w:p w:rsidR="00FE3410" w:rsidRPr="00B73F02" w:rsidRDefault="005536D6" w:rsidP="004B30B9">
      <w:pPr>
        <w:jc w:val="both"/>
        <w:rPr>
          <w:b/>
          <w:color w:val="990099"/>
          <w:sz w:val="24"/>
          <w:szCs w:val="24"/>
        </w:rPr>
      </w:pPr>
      <w:r w:rsidRPr="00B73F02">
        <w:rPr>
          <w:b/>
          <w:color w:val="990099"/>
          <w:sz w:val="24"/>
          <w:szCs w:val="24"/>
        </w:rPr>
        <w:t xml:space="preserve">4. </w:t>
      </w:r>
      <w:r w:rsidR="00B66BEC" w:rsidRPr="00B73F02">
        <w:rPr>
          <w:b/>
          <w:color w:val="990099"/>
          <w:sz w:val="24"/>
          <w:szCs w:val="24"/>
        </w:rPr>
        <w:t xml:space="preserve">Pourrait être fait pour compléter la </w:t>
      </w:r>
      <w:r w:rsidR="0057600F">
        <w:rPr>
          <w:b/>
          <w:color w:val="990099"/>
          <w:sz w:val="24"/>
          <w:szCs w:val="24"/>
        </w:rPr>
        <w:t>b</w:t>
      </w:r>
      <w:r w:rsidR="00B66BEC" w:rsidRPr="00B73F02">
        <w:rPr>
          <w:b/>
          <w:color w:val="990099"/>
          <w:sz w:val="24"/>
          <w:szCs w:val="24"/>
        </w:rPr>
        <w:t xml:space="preserve">ase de données </w:t>
      </w:r>
      <w:r w:rsidR="0068494F" w:rsidRPr="00B73F02">
        <w:rPr>
          <w:b/>
          <w:color w:val="990099"/>
          <w:sz w:val="24"/>
          <w:szCs w:val="24"/>
        </w:rPr>
        <w:t>ou la recherche</w:t>
      </w:r>
      <w:r w:rsidR="0057600F">
        <w:rPr>
          <w:b/>
          <w:color w:val="990099"/>
          <w:sz w:val="24"/>
          <w:szCs w:val="24"/>
        </w:rPr>
        <w:t>,</w:t>
      </w:r>
      <w:r w:rsidR="0068494F" w:rsidRPr="00B73F02">
        <w:rPr>
          <w:b/>
          <w:color w:val="990099"/>
          <w:sz w:val="24"/>
          <w:szCs w:val="24"/>
        </w:rPr>
        <w:t xml:space="preserve"> </w:t>
      </w:r>
      <w:r w:rsidR="00B66BEC" w:rsidRPr="00B73F02">
        <w:rPr>
          <w:b/>
          <w:color w:val="990099"/>
          <w:sz w:val="24"/>
          <w:szCs w:val="24"/>
        </w:rPr>
        <w:t>ce qui pourrait améliorer les performances d’</w:t>
      </w:r>
      <w:proofErr w:type="spellStart"/>
      <w:r w:rsidR="00B66BEC" w:rsidRPr="00B73F02">
        <w:rPr>
          <w:b/>
          <w:color w:val="990099"/>
          <w:sz w:val="24"/>
          <w:szCs w:val="24"/>
        </w:rPr>
        <w:t>ICEScreen</w:t>
      </w:r>
      <w:proofErr w:type="spellEnd"/>
      <w:r w:rsidR="00B66BEC" w:rsidRPr="00B73F02">
        <w:rPr>
          <w:b/>
          <w:color w:val="990099"/>
          <w:sz w:val="24"/>
          <w:szCs w:val="24"/>
        </w:rPr>
        <w:t xml:space="preserve"> ou faciliter son utilisation : </w:t>
      </w:r>
    </w:p>
    <w:p w:rsidR="00FE3410" w:rsidRDefault="00FE3410" w:rsidP="004B30B9">
      <w:pPr>
        <w:jc w:val="both"/>
      </w:pPr>
      <w:r>
        <w:t xml:space="preserve">- </w:t>
      </w:r>
      <w:r w:rsidR="00B66BEC" w:rsidRPr="00B66BEC">
        <w:rPr>
          <w:b/>
        </w:rPr>
        <w:t>Ajout du n</w:t>
      </w:r>
      <w:r w:rsidRPr="00B66BEC">
        <w:rPr>
          <w:b/>
        </w:rPr>
        <w:t>om de l’élément d’origine de la SP.</w:t>
      </w:r>
      <w:r>
        <w:t xml:space="preserve"> Je crois que cette information est </w:t>
      </w:r>
      <w:r w:rsidR="00B66BEC">
        <w:t xml:space="preserve">disponible </w:t>
      </w:r>
      <w:r w:rsidR="0057600F">
        <w:t>da</w:t>
      </w:r>
      <w:r w:rsidR="00B66BEC">
        <w:t xml:space="preserve">ns un autre </w:t>
      </w:r>
      <w:proofErr w:type="gramStart"/>
      <w:r w:rsidR="00B66BEC">
        <w:t>fichier  utilisé</w:t>
      </w:r>
      <w:proofErr w:type="gramEnd"/>
      <w:r w:rsidR="00B66BEC">
        <w:t xml:space="preserve"> par </w:t>
      </w:r>
      <w:proofErr w:type="spellStart"/>
      <w:r w:rsidR="00B66BEC">
        <w:t>ICEScreen</w:t>
      </w:r>
      <w:proofErr w:type="spellEnd"/>
      <w:r w:rsidR="00B66BEC">
        <w:t xml:space="preserve">, </w:t>
      </w:r>
      <w:r>
        <w:t>puisqu’elle apparaissait dans la version privée d’</w:t>
      </w:r>
      <w:proofErr w:type="spellStart"/>
      <w:r>
        <w:t>ICEScree</w:t>
      </w:r>
      <w:r w:rsidR="00B66BEC">
        <w:t>n</w:t>
      </w:r>
      <w:proofErr w:type="spellEnd"/>
      <w:r>
        <w:t xml:space="preserve">, mais elle </w:t>
      </w:r>
      <w:r w:rsidRPr="0057600F">
        <w:rPr>
          <w:b/>
          <w:color w:val="FF0000"/>
        </w:rPr>
        <w:t>manquait pour les Ref0</w:t>
      </w:r>
      <w:r w:rsidR="00B66BEC">
        <w:t>. Est-ce encore le cas ?</w:t>
      </w:r>
    </w:p>
    <w:p w:rsidR="000849B3" w:rsidRDefault="000849B3" w:rsidP="004B30B9">
      <w:pPr>
        <w:jc w:val="both"/>
      </w:pPr>
      <w:r>
        <w:t xml:space="preserve">- </w:t>
      </w:r>
      <w:r w:rsidRPr="00B66BEC">
        <w:rPr>
          <w:b/>
        </w:rPr>
        <w:t>Spécificité d’intégration</w:t>
      </w:r>
      <w:r>
        <w:t xml:space="preserve"> (gène ciblé, position dans le gène ciblé longueur du DR), </w:t>
      </w:r>
      <w:r w:rsidRPr="00B66BEC">
        <w:rPr>
          <w:b/>
        </w:rPr>
        <w:t>pos</w:t>
      </w:r>
      <w:r w:rsidR="00B66BEC" w:rsidRPr="00B66BEC">
        <w:rPr>
          <w:b/>
        </w:rPr>
        <w:t>i</w:t>
      </w:r>
      <w:r w:rsidRPr="00B66BEC">
        <w:rPr>
          <w:b/>
        </w:rPr>
        <w:t>tions du gène de l’intégrase</w:t>
      </w:r>
      <w:r>
        <w:t xml:space="preserve"> par rapport au site d’intégration ou extrémité de l’élément. Je crois que cette information est ailleurs puisqu’elle apparaissait dans la version privée d’</w:t>
      </w:r>
      <w:proofErr w:type="spellStart"/>
      <w:r>
        <w:t>ICEScree</w:t>
      </w:r>
      <w:proofErr w:type="spellEnd"/>
      <w:r>
        <w:t xml:space="preserve">, mais elle manquait pour les Ref0. </w:t>
      </w:r>
      <w:r w:rsidRPr="0057600F">
        <w:rPr>
          <w:b/>
        </w:rPr>
        <w:t>Elle n’est cependant pas complète</w:t>
      </w:r>
      <w:r w:rsidR="0057600F" w:rsidRPr="0057600F">
        <w:rPr>
          <w:b/>
        </w:rPr>
        <w:t xml:space="preserve"> non seulement pour tous les éléments ref0 mais aussi</w:t>
      </w:r>
      <w:r w:rsidR="00B66BEC" w:rsidRPr="0057600F">
        <w:rPr>
          <w:b/>
        </w:rPr>
        <w:t xml:space="preserve"> pour la plupart des </w:t>
      </w:r>
      <w:r w:rsidR="0057600F" w:rsidRPr="0057600F">
        <w:rPr>
          <w:b/>
        </w:rPr>
        <w:t>autres</w:t>
      </w:r>
      <w:r w:rsidRPr="0057600F">
        <w:rPr>
          <w:b/>
        </w:rPr>
        <w:t>.</w:t>
      </w:r>
    </w:p>
    <w:p w:rsidR="000849B3" w:rsidRDefault="000849B3" w:rsidP="004B30B9">
      <w:pPr>
        <w:jc w:val="both"/>
      </w:pPr>
      <w:r>
        <w:t xml:space="preserve">- </w:t>
      </w:r>
      <w:r w:rsidRPr="00B66BEC">
        <w:rPr>
          <w:b/>
        </w:rPr>
        <w:t>Protéines à ajouter en provenance d’éléments trouvés plus</w:t>
      </w:r>
      <w:r>
        <w:t xml:space="preserve"> </w:t>
      </w:r>
      <w:r w:rsidRPr="00743747">
        <w:rPr>
          <w:b/>
        </w:rPr>
        <w:t>récemment</w:t>
      </w:r>
      <w:r>
        <w:t xml:space="preserve"> chez S salivarius</w:t>
      </w:r>
      <w:r w:rsidR="00E12722">
        <w:t xml:space="preserve"> (apparemment fait du moins pour les nouvelles familles</w:t>
      </w:r>
      <w:r w:rsidR="0057600F">
        <w:t xml:space="preserve">, donc un </w:t>
      </w:r>
      <w:proofErr w:type="spellStart"/>
      <w:r w:rsidR="0057600F">
        <w:t>cut</w:t>
      </w:r>
      <w:proofErr w:type="spellEnd"/>
      <w:r w:rsidR="0057600F">
        <w:t xml:space="preserve"> à 40%</w:t>
      </w:r>
      <w:r w:rsidR="00E12722">
        <w:t>)</w:t>
      </w:r>
      <w:r>
        <w:t xml:space="preserve">, S suis (demander à Sophie), de l’analyse des génomes de </w:t>
      </w:r>
      <w:proofErr w:type="spellStart"/>
      <w:r>
        <w:t>FirmiData</w:t>
      </w:r>
      <w:proofErr w:type="spellEnd"/>
      <w:r>
        <w:t xml:space="preserve">, </w:t>
      </w:r>
      <w:r w:rsidR="00B66BEC">
        <w:t xml:space="preserve">de l’analyse </w:t>
      </w:r>
      <w:r>
        <w:t xml:space="preserve">des </w:t>
      </w:r>
      <w:r w:rsidR="00B66BEC">
        <w:t>génomes contenants des éléments publiés, des éléments publiés, y compris ceux de Mycoplasma.</w:t>
      </w:r>
    </w:p>
    <w:p w:rsidR="000849B3" w:rsidRDefault="00983FC6" w:rsidP="004B30B9">
      <w:pPr>
        <w:jc w:val="both"/>
      </w:pPr>
      <w:r>
        <w:t xml:space="preserve">- </w:t>
      </w:r>
      <w:r w:rsidRPr="00983FC6">
        <w:rPr>
          <w:b/>
        </w:rPr>
        <w:t>Toilettage diminuant le nombre de SP pour ne retenir qu’une par groupe de % identité de plus de 90 %</w:t>
      </w:r>
      <w:r>
        <w:t xml:space="preserve"> (si ce n’est déjà fait) voire 80 % au lieu de 95%</w:t>
      </w:r>
    </w:p>
    <w:p w:rsidR="00012E06" w:rsidRDefault="00012E06" w:rsidP="004B30B9">
      <w:pPr>
        <w:jc w:val="both"/>
      </w:pPr>
      <w:r>
        <w:t xml:space="preserve">- </w:t>
      </w:r>
      <w:r w:rsidRPr="00012E06">
        <w:rPr>
          <w:b/>
        </w:rPr>
        <w:t>Ajout de la famille pour les relaxases et CP de d’IME</w:t>
      </w:r>
      <w:r w:rsidR="00626A4A">
        <w:rPr>
          <w:b/>
        </w:rPr>
        <w:t>, comme nous l’avons fait pour les ICE</w:t>
      </w:r>
      <w:r>
        <w:t>. A priori peu utile pour le fonctionnement d’</w:t>
      </w:r>
      <w:proofErr w:type="spellStart"/>
      <w:r>
        <w:t>ICEs</w:t>
      </w:r>
      <w:r w:rsidR="00626A4A">
        <w:t>c</w:t>
      </w:r>
      <w:r>
        <w:t>reen</w:t>
      </w:r>
      <w:proofErr w:type="spellEnd"/>
      <w:r>
        <w:t xml:space="preserve"> car pas ou peu de corrélation entre famille de CP et </w:t>
      </w:r>
      <w:r w:rsidR="0057600F">
        <w:t>d</w:t>
      </w:r>
      <w:r>
        <w:t>’IME, mais uniquement entre superfamilles déjà indiquées. Serait utile dans le cas des IME à 2 relaxases, ceci correspondant à une famille particulière de PF02486 et une famille particulière de PF01076.</w:t>
      </w:r>
    </w:p>
    <w:p w:rsidR="009721E7" w:rsidRDefault="009721E7" w:rsidP="004B30B9">
      <w:pPr>
        <w:jc w:val="both"/>
      </w:pPr>
      <w:r>
        <w:t>- Distinction de familles ou sup</w:t>
      </w:r>
      <w:r w:rsidR="007D55C2">
        <w:t>er</w:t>
      </w:r>
      <w:r>
        <w:t>familles dis</w:t>
      </w:r>
      <w:r w:rsidR="007D55C2">
        <w:t>tinctes de relaxases pou</w:t>
      </w:r>
      <w:r w:rsidR="0057600F">
        <w:t>r</w:t>
      </w:r>
      <w:r w:rsidR="007D55C2">
        <w:t xml:space="preserve"> </w:t>
      </w:r>
      <w:proofErr w:type="spellStart"/>
      <w:r w:rsidR="007D55C2">
        <w:t>MobT</w:t>
      </w:r>
      <w:proofErr w:type="spellEnd"/>
      <w:r w:rsidR="007D55C2">
        <w:t xml:space="preserve"> et </w:t>
      </w:r>
      <w:r w:rsidR="007D55C2" w:rsidRPr="007D55C2">
        <w:rPr>
          <w:b/>
        </w:rPr>
        <w:t>HTH-</w:t>
      </w:r>
      <w:proofErr w:type="spellStart"/>
      <w:r w:rsidR="007D55C2" w:rsidRPr="007D55C2">
        <w:rPr>
          <w:b/>
        </w:rPr>
        <w:t>MobT</w:t>
      </w:r>
      <w:proofErr w:type="spellEnd"/>
      <w:r w:rsidR="007D55C2">
        <w:t> ?</w:t>
      </w:r>
    </w:p>
    <w:p w:rsidR="0068494F" w:rsidRDefault="0068494F" w:rsidP="004B30B9">
      <w:pPr>
        <w:jc w:val="both"/>
      </w:pPr>
      <w:r>
        <w:t xml:space="preserve">- inclure les </w:t>
      </w:r>
      <w:r w:rsidRPr="0068494F">
        <w:rPr>
          <w:b/>
        </w:rPr>
        <w:t>petites recombinases à sérine des trios ou quatuors</w:t>
      </w:r>
      <w:r>
        <w:t xml:space="preserve"> et les rechercher en HMM et Blast.</w:t>
      </w:r>
    </w:p>
    <w:p w:rsidR="0068494F" w:rsidRDefault="0068494F" w:rsidP="004B30B9">
      <w:pPr>
        <w:jc w:val="both"/>
      </w:pPr>
      <w:r>
        <w:t xml:space="preserve">- </w:t>
      </w:r>
      <w:r w:rsidRPr="00743747">
        <w:rPr>
          <w:b/>
        </w:rPr>
        <w:t>Inclure des profils HMM supplémentaires</w:t>
      </w:r>
      <w:r>
        <w:t xml:space="preserve"> pour les relaxases qui ont le domaine « </w:t>
      </w:r>
      <w:proofErr w:type="spellStart"/>
      <w:r>
        <w:t>MobM</w:t>
      </w:r>
      <w:proofErr w:type="spellEnd"/>
      <w:r>
        <w:t> » et non PF01076 </w:t>
      </w:r>
      <w:r w:rsidR="00601BF0">
        <w:t>(</w:t>
      </w:r>
      <w:proofErr w:type="spellStart"/>
      <w:r w:rsidR="00601BF0">
        <w:t>Faecalibacterium</w:t>
      </w:r>
      <w:proofErr w:type="spellEnd"/>
      <w:r w:rsidR="00601BF0">
        <w:t xml:space="preserve">, </w:t>
      </w:r>
      <w:proofErr w:type="spellStart"/>
      <w:r w:rsidR="00601BF0">
        <w:t>MobM</w:t>
      </w:r>
      <w:proofErr w:type="spellEnd"/>
      <w:r w:rsidR="00601BF0">
        <w:t xml:space="preserve"> a une définition plus large que PF01076, mais les HMM PF01076/MobV les trouvent quand même</w:t>
      </w:r>
      <w:proofErr w:type="gramStart"/>
      <w:r w:rsidR="00601BF0">
        <w:t>)</w:t>
      </w:r>
      <w:r>
        <w:t>;</w:t>
      </w:r>
      <w:proofErr w:type="gramEnd"/>
      <w:r>
        <w:t xml:space="preserve"> </w:t>
      </w:r>
      <w:r w:rsidR="00601BF0" w:rsidRPr="00601BF0">
        <w:t xml:space="preserve">PRK13878 </w:t>
      </w:r>
      <w:r>
        <w:t>et non PF03432</w:t>
      </w:r>
      <w:r w:rsidR="00601BF0">
        <w:t xml:space="preserve"> (</w:t>
      </w:r>
      <w:proofErr w:type="spellStart"/>
      <w:r w:rsidR="00601BF0">
        <w:t>Faecalibacterium</w:t>
      </w:r>
      <w:proofErr w:type="spellEnd"/>
      <w:r w:rsidR="00601BF0">
        <w:t xml:space="preserve">, </w:t>
      </w:r>
      <w:r w:rsidR="00601BF0" w:rsidRPr="00601BF0">
        <w:t xml:space="preserve">PRK13878 </w:t>
      </w:r>
      <w:r w:rsidR="00601BF0">
        <w:t xml:space="preserve">a une définition plus large que PF03432/MobP, et </w:t>
      </w:r>
      <w:proofErr w:type="spellStart"/>
      <w:r w:rsidR="00601BF0" w:rsidRPr="00601BF0">
        <w:rPr>
          <w:b/>
        </w:rPr>
        <w:t>ICEScreen</w:t>
      </w:r>
      <w:proofErr w:type="spellEnd"/>
      <w:r w:rsidR="00601BF0">
        <w:rPr>
          <w:b/>
        </w:rPr>
        <w:t xml:space="preserve"> HMM et Blast</w:t>
      </w:r>
      <w:r w:rsidR="00601BF0" w:rsidRPr="00601BF0">
        <w:rPr>
          <w:b/>
        </w:rPr>
        <w:t xml:space="preserve"> ne les trouve pas</w:t>
      </w:r>
      <w:r w:rsidR="00601BF0">
        <w:t>)</w:t>
      </w:r>
      <w:r>
        <w:t xml:space="preserve">, relaxases </w:t>
      </w:r>
      <w:proofErr w:type="spellStart"/>
      <w:r>
        <w:t>mobT</w:t>
      </w:r>
      <w:proofErr w:type="spellEnd"/>
      <w:r>
        <w:t xml:space="preserve"> sans domaines PF02486 (</w:t>
      </w:r>
      <w:r w:rsidR="00601BF0">
        <w:t xml:space="preserve">Streptocoques, </w:t>
      </w:r>
      <w:r>
        <w:t>peut-être déjà fait)</w:t>
      </w:r>
      <w:r w:rsidR="00743747">
        <w:t>, et PF01</w:t>
      </w:r>
      <w:r w:rsidR="0057600F">
        <w:t>4</w:t>
      </w:r>
      <w:r w:rsidR="00743747">
        <w:t>46</w:t>
      </w:r>
      <w:r w:rsidR="00601BF0">
        <w:t xml:space="preserve"> (Lactobacillus, </w:t>
      </w:r>
      <w:r w:rsidR="00601BF0">
        <w:rPr>
          <w:b/>
        </w:rPr>
        <w:t>HMM</w:t>
      </w:r>
      <w:r w:rsidR="00601BF0" w:rsidRPr="00601BF0">
        <w:rPr>
          <w:b/>
        </w:rPr>
        <w:t xml:space="preserve"> ne les trouve pas</w:t>
      </w:r>
      <w:r w:rsidR="00601BF0">
        <w:t>)</w:t>
      </w:r>
      <w:r w:rsidR="00743747">
        <w:t>. Inclure les « </w:t>
      </w:r>
      <w:proofErr w:type="spellStart"/>
      <w:r w:rsidR="00743747">
        <w:t>MobM</w:t>
      </w:r>
      <w:proofErr w:type="spellEnd"/>
      <w:r w:rsidR="00743747">
        <w:t> » de plasmides pCW3 ou d’ICE qui les auraient si on en trouve</w:t>
      </w:r>
      <w:r w:rsidR="00601BF0">
        <w:t xml:space="preserve"> (</w:t>
      </w:r>
      <w:r w:rsidR="00601BF0" w:rsidRPr="00601BF0">
        <w:rPr>
          <w:b/>
        </w:rPr>
        <w:t>seraient peut-être trouvées comme des intégrases à tyrosine</w:t>
      </w:r>
      <w:r w:rsidR="00601BF0">
        <w:rPr>
          <w:b/>
        </w:rPr>
        <w:t xml:space="preserve"> par </w:t>
      </w:r>
      <w:proofErr w:type="spellStart"/>
      <w:r w:rsidR="00601BF0">
        <w:rPr>
          <w:b/>
        </w:rPr>
        <w:t>ICEScreen</w:t>
      </w:r>
      <w:proofErr w:type="spellEnd"/>
      <w:r w:rsidR="00601BF0">
        <w:rPr>
          <w:b/>
        </w:rPr>
        <w:t xml:space="preserve"> HMM</w:t>
      </w:r>
      <w:r w:rsidR="00601BF0">
        <w:t> !)</w:t>
      </w:r>
      <w:r w:rsidR="008D7404">
        <w:t xml:space="preserve">  </w:t>
      </w:r>
      <w:proofErr w:type="gramStart"/>
      <w:r w:rsidR="008D7404">
        <w:t>ou</w:t>
      </w:r>
      <w:proofErr w:type="gramEnd"/>
      <w:r w:rsidR="008D7404">
        <w:t xml:space="preserve"> des relaxases proposées pour pXO16 ?</w:t>
      </w:r>
      <w:r w:rsidR="00743747">
        <w:t>…</w:t>
      </w:r>
      <w:r w:rsidR="006A0976">
        <w:t xml:space="preserve"> HMM avec pour base </w:t>
      </w:r>
      <w:r w:rsidR="006A0976" w:rsidRPr="006A0976">
        <w:rPr>
          <w:b/>
        </w:rPr>
        <w:t>VirD4 étrange de dIME/dICE_Fpr94230-2_tRNAlys_1_1</w:t>
      </w:r>
      <w:r w:rsidR="006A0976">
        <w:t> ?</w:t>
      </w:r>
    </w:p>
    <w:p w:rsidR="00743747" w:rsidRDefault="00743747" w:rsidP="004B30B9">
      <w:pPr>
        <w:jc w:val="both"/>
        <w:rPr>
          <w:b/>
        </w:rPr>
      </w:pPr>
      <w:r>
        <w:t xml:space="preserve">- Rechercher </w:t>
      </w:r>
      <w:r w:rsidRPr="00743747">
        <w:rPr>
          <w:b/>
        </w:rPr>
        <w:t>d’autres protéines du TIVSS</w:t>
      </w:r>
      <w:r w:rsidR="00601BF0">
        <w:rPr>
          <w:b/>
        </w:rPr>
        <w:t> ?</w:t>
      </w:r>
      <w:r w:rsidR="006A0976">
        <w:rPr>
          <w:b/>
        </w:rPr>
        <w:t xml:space="preserve"> de protéines de réplication autres ?</w:t>
      </w:r>
    </w:p>
    <w:p w:rsidR="0075255D" w:rsidRDefault="0075255D" w:rsidP="004B30B9">
      <w:pPr>
        <w:jc w:val="both"/>
      </w:pPr>
      <w:r>
        <w:t xml:space="preserve">- </w:t>
      </w:r>
      <w:r w:rsidRPr="0075255D">
        <w:rPr>
          <w:b/>
        </w:rPr>
        <w:t>Inclure et rechercher les transposases à DDE IS30</w:t>
      </w:r>
      <w:r w:rsidR="00FC639E">
        <w:rPr>
          <w:b/>
        </w:rPr>
        <w:t xml:space="preserve"> en Blast et HMM</w:t>
      </w:r>
      <w:r>
        <w:t>, mais avec des règles très particulières, par exemple ne les rechercher qu’après tout le reste ou ne les associer qu’à des pos</w:t>
      </w:r>
      <w:r w:rsidR="00601BF0">
        <w:t>i</w:t>
      </w:r>
      <w:r>
        <w:t>tions fixées ou qu</w:t>
      </w:r>
      <w:r w:rsidR="00FC639E">
        <w:t>’</w:t>
      </w:r>
      <w:r>
        <w:t>avec certains types d’éléments, sous peine de graves erreurs et de tomber dans l’un des travers d’ICEFinder.</w:t>
      </w:r>
      <w:r w:rsidR="00FC639E">
        <w:t xml:space="preserve"> </w:t>
      </w:r>
      <w:r w:rsidR="0057600F">
        <w:t>F</w:t>
      </w:r>
      <w:r w:rsidR="00FC639E">
        <w:t>aire attention que le HMM ne trouve pas les autres familles de Tnp DDE sous peine de catastrophe.</w:t>
      </w:r>
    </w:p>
    <w:p w:rsidR="00FC639E" w:rsidRDefault="00FC639E" w:rsidP="004B30B9">
      <w:pPr>
        <w:jc w:val="both"/>
        <w:rPr>
          <w:b/>
        </w:rPr>
      </w:pPr>
      <w:r>
        <w:t xml:space="preserve">- attention, </w:t>
      </w:r>
      <w:r w:rsidRPr="00FC639E">
        <w:rPr>
          <w:b/>
        </w:rPr>
        <w:t xml:space="preserve">certaines </w:t>
      </w:r>
      <w:proofErr w:type="spellStart"/>
      <w:r w:rsidRPr="00FC639E">
        <w:rPr>
          <w:b/>
        </w:rPr>
        <w:t>int</w:t>
      </w:r>
      <w:proofErr w:type="spellEnd"/>
      <w:r w:rsidRPr="00FC639E">
        <w:rPr>
          <w:b/>
        </w:rPr>
        <w:t xml:space="preserve"> Tyr d’IME sont internes et/ou dirigées vers l’intérieur</w:t>
      </w:r>
    </w:p>
    <w:p w:rsidR="00FC639E" w:rsidRPr="00FC639E" w:rsidRDefault="00FC639E" w:rsidP="004B30B9">
      <w:pPr>
        <w:jc w:val="both"/>
        <w:rPr>
          <w:b/>
        </w:rPr>
      </w:pPr>
      <w:r>
        <w:rPr>
          <w:b/>
        </w:rPr>
        <w:t xml:space="preserve">- inclure la recherche de gènes cibles de localisation appropriée </w:t>
      </w:r>
      <w:r w:rsidRPr="00FC639E">
        <w:t xml:space="preserve">quand l’intégrase présente &gt; 50% id avec une intégrase déterminée (gène codant une protéine), plus de 70% si </w:t>
      </w:r>
      <w:proofErr w:type="spellStart"/>
      <w:r w:rsidRPr="00FC639E">
        <w:t>int</w:t>
      </w:r>
      <w:proofErr w:type="spellEnd"/>
      <w:r w:rsidRPr="00FC639E">
        <w:t xml:space="preserve"> Tyr ciblant un gène de tRNA avec un anticodon particulier, 50% </w:t>
      </w:r>
      <w:proofErr w:type="spellStart"/>
      <w:r w:rsidRPr="00FC639E">
        <w:t>IntSer</w:t>
      </w:r>
      <w:proofErr w:type="spellEnd"/>
      <w:r w:rsidRPr="00FC639E">
        <w:t xml:space="preserve"> ciblant un </w:t>
      </w:r>
      <w:r>
        <w:t>t</w:t>
      </w:r>
      <w:r w:rsidRPr="00FC639E">
        <w:t>R</w:t>
      </w:r>
      <w:r>
        <w:t>N</w:t>
      </w:r>
      <w:r w:rsidRPr="00FC639E">
        <w:t>A (n’importe lequel pourvu que le gène soit en position)</w:t>
      </w:r>
      <w:r>
        <w:t xml:space="preserve"> et des </w:t>
      </w:r>
      <w:r w:rsidRPr="00FC639E">
        <w:rPr>
          <w:b/>
        </w:rPr>
        <w:t>DR associés</w:t>
      </w:r>
      <w:r>
        <w:rPr>
          <w:b/>
        </w:rPr>
        <w:t>.</w:t>
      </w:r>
    </w:p>
    <w:p w:rsidR="00782E77" w:rsidRDefault="00782E77" w:rsidP="00782E77">
      <w:pPr>
        <w:spacing w:after="0"/>
        <w:jc w:val="both"/>
      </w:pPr>
      <w:r>
        <w:t xml:space="preserve">- </w:t>
      </w:r>
      <w:r w:rsidRPr="00782E77">
        <w:rPr>
          <w:b/>
        </w:rPr>
        <w:t xml:space="preserve">modifier en fonction des </w:t>
      </w:r>
      <w:r w:rsidR="0057600F">
        <w:rPr>
          <w:b/>
        </w:rPr>
        <w:t>ICE et IME car</w:t>
      </w:r>
      <w:r w:rsidR="00601BF0">
        <w:rPr>
          <w:b/>
        </w:rPr>
        <w:t>a</w:t>
      </w:r>
      <w:r w:rsidR="0057600F">
        <w:rPr>
          <w:b/>
        </w:rPr>
        <w:t xml:space="preserve">ctéristiques nouvelles, </w:t>
      </w:r>
      <w:r w:rsidR="00601BF0">
        <w:rPr>
          <w:b/>
        </w:rPr>
        <w:t xml:space="preserve">provenant des autres organismes de </w:t>
      </w:r>
      <w:proofErr w:type="spellStart"/>
      <w:r w:rsidR="00601BF0">
        <w:rPr>
          <w:b/>
        </w:rPr>
        <w:t>FirmiData</w:t>
      </w:r>
      <w:proofErr w:type="spellEnd"/>
      <w:r w:rsidR="00380041">
        <w:rPr>
          <w:b/>
        </w:rPr>
        <w:t>, en particulier de de</w:t>
      </w:r>
      <w:r w:rsidR="00380041" w:rsidRPr="00782E77">
        <w:rPr>
          <w:b/>
        </w:rPr>
        <w:t xml:space="preserve"> </w:t>
      </w:r>
      <w:proofErr w:type="spellStart"/>
      <w:r w:rsidR="00380041" w:rsidRPr="00782E77">
        <w:rPr>
          <w:b/>
        </w:rPr>
        <w:t>Faecalibac</w:t>
      </w:r>
      <w:r w:rsidR="00380041">
        <w:rPr>
          <w:b/>
        </w:rPr>
        <w:t>t</w:t>
      </w:r>
      <w:r w:rsidR="00380041" w:rsidRPr="00782E77">
        <w:rPr>
          <w:b/>
        </w:rPr>
        <w:t>e</w:t>
      </w:r>
      <w:r w:rsidR="00380041">
        <w:rPr>
          <w:b/>
        </w:rPr>
        <w:t>r</w:t>
      </w:r>
      <w:r w:rsidR="00380041" w:rsidRPr="00782E77">
        <w:rPr>
          <w:b/>
        </w:rPr>
        <w:t>ium</w:t>
      </w:r>
      <w:proofErr w:type="spellEnd"/>
      <w:r w:rsidR="00380041">
        <w:rPr>
          <w:b/>
        </w:rPr>
        <w:t xml:space="preserve"> (détaillés ici)</w:t>
      </w:r>
    </w:p>
    <w:p w:rsidR="00782E77" w:rsidRDefault="00782E77" w:rsidP="00782E77">
      <w:pPr>
        <w:spacing w:after="0"/>
        <w:ind w:left="708"/>
        <w:jc w:val="both"/>
      </w:pPr>
      <w:r>
        <w:t xml:space="preserve">* </w:t>
      </w:r>
      <w:r w:rsidR="0057600F">
        <w:t xml:space="preserve">1) </w:t>
      </w:r>
      <w:r>
        <w:t>N</w:t>
      </w:r>
      <w:r w:rsidRPr="00782E77">
        <w:t xml:space="preserve">ombreux IME codant une </w:t>
      </w:r>
      <w:r w:rsidRPr="00782E77">
        <w:rPr>
          <w:b/>
        </w:rPr>
        <w:t>intégrase à sérine du côté opposé du gène de tRNA</w:t>
      </w:r>
      <w:r w:rsidRPr="00782E77">
        <w:t xml:space="preserve"> (du jamais vu). </w:t>
      </w:r>
      <w:r>
        <w:t>P</w:t>
      </w:r>
      <w:r w:rsidRPr="00782E77">
        <w:t xml:space="preserve">resque tous ces IME sont mal détectés (les isolés sont détectés comme éléments partiels) ou non détectés par </w:t>
      </w:r>
      <w:proofErr w:type="spellStart"/>
      <w:r w:rsidRPr="00782E77">
        <w:t>ICEScreen</w:t>
      </w:r>
      <w:proofErr w:type="spellEnd"/>
      <w:r w:rsidRPr="00782E77">
        <w:t xml:space="preserve"> (faux élément constitué d'un gène de l'IME et d'un gène d'élément en accrétion, ou intégré dans </w:t>
      </w:r>
      <w:r w:rsidRPr="00782E77">
        <w:lastRenderedPageBreak/>
        <w:t xml:space="preserve">l'IME, en particulier des MGI...). A noter, qu'une </w:t>
      </w:r>
      <w:r w:rsidRPr="00782E77">
        <w:rPr>
          <w:b/>
        </w:rPr>
        <w:t xml:space="preserve">grande partie de ces gènes d'intégrase sont considérés par </w:t>
      </w:r>
      <w:proofErr w:type="spellStart"/>
      <w:r w:rsidRPr="00782E77">
        <w:rPr>
          <w:b/>
        </w:rPr>
        <w:t>refseq</w:t>
      </w:r>
      <w:proofErr w:type="spellEnd"/>
      <w:r w:rsidRPr="00782E77">
        <w:rPr>
          <w:b/>
        </w:rPr>
        <w:t xml:space="preserve"> comme des pseudogènes</w:t>
      </w:r>
      <w:r w:rsidRPr="00782E77">
        <w:t xml:space="preserve"> en raison de la recombinaison interne. Heureusement, il</w:t>
      </w:r>
      <w:r>
        <w:t>s</w:t>
      </w:r>
      <w:r w:rsidRPr="00782E77">
        <w:t xml:space="preserve"> sont quand même détectés par </w:t>
      </w:r>
      <w:proofErr w:type="spellStart"/>
      <w:r w:rsidRPr="00782E77">
        <w:t>ICEScreen</w:t>
      </w:r>
      <w:proofErr w:type="spellEnd"/>
      <w:r w:rsidRPr="00782E77">
        <w:t>, mais malheureusement de ce fait comme pseudogènes.</w:t>
      </w:r>
    </w:p>
    <w:p w:rsidR="00782E77" w:rsidRDefault="00782E77" w:rsidP="00782E77">
      <w:pPr>
        <w:spacing w:after="0"/>
        <w:ind w:left="708"/>
        <w:jc w:val="both"/>
      </w:pPr>
      <w:r w:rsidRPr="00782E77">
        <w:t xml:space="preserve">2) quelques éléments portant une </w:t>
      </w:r>
      <w:r w:rsidRPr="00782E77">
        <w:rPr>
          <w:b/>
        </w:rPr>
        <w:t>intégrase à sérine adjacente et convergeant avec le gène de tRNA</w:t>
      </w:r>
      <w:r w:rsidRPr="00782E77">
        <w:t xml:space="preserve"> (du jamais vu).</w:t>
      </w:r>
    </w:p>
    <w:p w:rsidR="00782E77" w:rsidRDefault="00782E77" w:rsidP="006C3D33">
      <w:pPr>
        <w:spacing w:after="0"/>
        <w:ind w:left="708"/>
        <w:jc w:val="both"/>
      </w:pPr>
      <w:r w:rsidRPr="00782E77">
        <w:t xml:space="preserve">3) la majorité des éléments codant des intégrases à sérine possèdent des DR courts (6 nt). La comparaison des intégrases de ces 4 souches, confirmée par l'analyse du contexte des intégrases quasi-identiques de </w:t>
      </w:r>
      <w:proofErr w:type="spellStart"/>
      <w:r w:rsidRPr="00782E77">
        <w:t>GenBank</w:t>
      </w:r>
      <w:proofErr w:type="spellEnd"/>
      <w:r w:rsidRPr="00782E77">
        <w:t xml:space="preserve">, montre clairement que des </w:t>
      </w:r>
      <w:r w:rsidRPr="00782E77">
        <w:rPr>
          <w:b/>
        </w:rPr>
        <w:t>intégrases présentant &gt; 99% id sont codées par des éléments intégrés dans des tRNA très différent</w:t>
      </w:r>
      <w:r w:rsidRPr="00782E77">
        <w:t>s (acide aminé reconnu différent, ou même acide aminé reconnu mais anticodon différent de l'</w:t>
      </w:r>
      <w:proofErr w:type="spellStart"/>
      <w:r w:rsidRPr="00782E77">
        <w:t>ARNt</w:t>
      </w:r>
      <w:proofErr w:type="spellEnd"/>
      <w:r w:rsidRPr="00782E77">
        <w:t xml:space="preserve"> et séquences éloignées des </w:t>
      </w:r>
      <w:proofErr w:type="spellStart"/>
      <w:r w:rsidRPr="00782E77">
        <w:t>ARNt</w:t>
      </w:r>
      <w:proofErr w:type="spellEnd"/>
      <w:r w:rsidRPr="00782E77">
        <w:t>). Si certains de ces cas peuvent être interprétés par des intégrations dans un site secondaire (?), dans d'autres 2 sites</w:t>
      </w:r>
      <w:r w:rsidR="0057600F">
        <w:t xml:space="preserve"> d’intégration distincts</w:t>
      </w:r>
      <w:r w:rsidRPr="00782E77">
        <w:t xml:space="preserve"> (voire plus ?) sont répandus. Cette situation rappellerait un peu l'intégration spécifique d'IME présentant des intégrases à sérine quasi-identique dans SNF2 ou PPI, 2 gènes adjacents non apparentés</w:t>
      </w:r>
      <w:r w:rsidR="00601BF0">
        <w:t xml:space="preserve"> </w:t>
      </w:r>
      <w:r w:rsidRPr="00782E77">
        <w:t>des ICE de famille de Tn1549, que Sophie avait vu dans les données de S. suis.</w:t>
      </w:r>
    </w:p>
    <w:p w:rsidR="00782E77" w:rsidRDefault="00782E77" w:rsidP="006C3D33">
      <w:pPr>
        <w:spacing w:after="120"/>
        <w:ind w:left="708"/>
        <w:jc w:val="both"/>
      </w:pPr>
      <w:r w:rsidRPr="00782E77">
        <w:t xml:space="preserve">4) quelques éléments codant des </w:t>
      </w:r>
      <w:r w:rsidRPr="00782E77">
        <w:rPr>
          <w:b/>
        </w:rPr>
        <w:t>intégrases à tyrosine du côté opposé du gène de tRNA</w:t>
      </w:r>
      <w:r w:rsidRPr="00782E77">
        <w:t xml:space="preserve"> (du jamais vu)</w:t>
      </w:r>
    </w:p>
    <w:p w:rsidR="006C3D33" w:rsidRDefault="006C3D33" w:rsidP="006C3D33">
      <w:pPr>
        <w:spacing w:after="120"/>
        <w:jc w:val="both"/>
      </w:pPr>
      <w:r w:rsidRPr="006C3D33">
        <w:rPr>
          <w:b/>
        </w:rPr>
        <w:t>* rechercher et détecter les SP interrompus des IME, Introns ou ICE…</w:t>
      </w:r>
      <w:r>
        <w:rPr>
          <w:b/>
        </w:rPr>
        <w:t xml:space="preserve"> (impliquerait de faire des </w:t>
      </w:r>
      <w:proofErr w:type="spellStart"/>
      <w:r>
        <w:rPr>
          <w:b/>
        </w:rPr>
        <w:t>tBlastN</w:t>
      </w:r>
      <w:proofErr w:type="spellEnd"/>
      <w:r>
        <w:rPr>
          <w:b/>
        </w:rPr>
        <w:t xml:space="preserve">). </w:t>
      </w:r>
      <w:r w:rsidRPr="006C3D33">
        <w:t>Ceci inclut surtout les VirD4 Tn5252 et Tn1549 (IME et Introns), mais inclut aussi d’autres SP.</w:t>
      </w:r>
    </w:p>
    <w:p w:rsidR="003C5FE4" w:rsidRDefault="003C5FE4" w:rsidP="006C3D33">
      <w:pPr>
        <w:spacing w:after="120"/>
        <w:jc w:val="both"/>
        <w:rPr>
          <w:b/>
        </w:rPr>
      </w:pPr>
    </w:p>
    <w:p w:rsidR="003C5FE4" w:rsidRDefault="003C5FE4" w:rsidP="006C3D33">
      <w:pPr>
        <w:spacing w:after="120"/>
        <w:jc w:val="both"/>
        <w:rPr>
          <w:b/>
        </w:rPr>
      </w:pPr>
    </w:p>
    <w:sectPr w:rsidR="003C5FE4" w:rsidSect="004B30B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35593"/>
    <w:multiLevelType w:val="hybridMultilevel"/>
    <w:tmpl w:val="7B421232"/>
    <w:lvl w:ilvl="0" w:tplc="57F265A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E75720"/>
    <w:multiLevelType w:val="hybridMultilevel"/>
    <w:tmpl w:val="CE2AA8F6"/>
    <w:lvl w:ilvl="0" w:tplc="880EE43E">
      <w:numFmt w:val="bullet"/>
      <w:lvlText w:val=""/>
      <w:lvlJc w:val="left"/>
      <w:pPr>
        <w:ind w:left="720" w:hanging="360"/>
      </w:pPr>
      <w:rPr>
        <w:rFonts w:ascii="Symbol" w:eastAsiaTheme="minorHAnsi" w:hAnsi="Symbol"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410"/>
    <w:rsid w:val="00012E06"/>
    <w:rsid w:val="000849B3"/>
    <w:rsid w:val="000B7B04"/>
    <w:rsid w:val="000D2C3B"/>
    <w:rsid w:val="001A09F6"/>
    <w:rsid w:val="001A67CA"/>
    <w:rsid w:val="00213388"/>
    <w:rsid w:val="002601D1"/>
    <w:rsid w:val="002B6985"/>
    <w:rsid w:val="002F1D7D"/>
    <w:rsid w:val="00380041"/>
    <w:rsid w:val="00380CF5"/>
    <w:rsid w:val="003C5FE4"/>
    <w:rsid w:val="00455444"/>
    <w:rsid w:val="00461BE5"/>
    <w:rsid w:val="00497FA1"/>
    <w:rsid w:val="004B30B9"/>
    <w:rsid w:val="004D1F60"/>
    <w:rsid w:val="004D58C6"/>
    <w:rsid w:val="00525598"/>
    <w:rsid w:val="00527D3D"/>
    <w:rsid w:val="005536D6"/>
    <w:rsid w:val="005667DB"/>
    <w:rsid w:val="0057600F"/>
    <w:rsid w:val="005F3CB9"/>
    <w:rsid w:val="00601BF0"/>
    <w:rsid w:val="00626A4A"/>
    <w:rsid w:val="0068494F"/>
    <w:rsid w:val="006A0976"/>
    <w:rsid w:val="006C3D33"/>
    <w:rsid w:val="00706B68"/>
    <w:rsid w:val="00743747"/>
    <w:rsid w:val="0075255D"/>
    <w:rsid w:val="00782E77"/>
    <w:rsid w:val="00794DAC"/>
    <w:rsid w:val="007C6875"/>
    <w:rsid w:val="007D55C2"/>
    <w:rsid w:val="0080046A"/>
    <w:rsid w:val="00806B24"/>
    <w:rsid w:val="00834BB8"/>
    <w:rsid w:val="00850AD9"/>
    <w:rsid w:val="008D7404"/>
    <w:rsid w:val="00947D8C"/>
    <w:rsid w:val="00967E57"/>
    <w:rsid w:val="009721E7"/>
    <w:rsid w:val="00983FC6"/>
    <w:rsid w:val="009919C0"/>
    <w:rsid w:val="00A13EF2"/>
    <w:rsid w:val="00A7390C"/>
    <w:rsid w:val="00AF6495"/>
    <w:rsid w:val="00B129BA"/>
    <w:rsid w:val="00B503C7"/>
    <w:rsid w:val="00B66BEC"/>
    <w:rsid w:val="00B73F02"/>
    <w:rsid w:val="00B744A3"/>
    <w:rsid w:val="00BD3CE8"/>
    <w:rsid w:val="00C10B86"/>
    <w:rsid w:val="00C1428B"/>
    <w:rsid w:val="00C669DC"/>
    <w:rsid w:val="00C74CEE"/>
    <w:rsid w:val="00CE46E5"/>
    <w:rsid w:val="00CE5404"/>
    <w:rsid w:val="00CF4505"/>
    <w:rsid w:val="00D0345B"/>
    <w:rsid w:val="00D464E3"/>
    <w:rsid w:val="00D64EAD"/>
    <w:rsid w:val="00D90BB2"/>
    <w:rsid w:val="00DC6B7F"/>
    <w:rsid w:val="00E00A0B"/>
    <w:rsid w:val="00E01C9C"/>
    <w:rsid w:val="00E12722"/>
    <w:rsid w:val="00E74A1A"/>
    <w:rsid w:val="00F42D1C"/>
    <w:rsid w:val="00F47805"/>
    <w:rsid w:val="00F53ABC"/>
    <w:rsid w:val="00F73087"/>
    <w:rsid w:val="00F86320"/>
    <w:rsid w:val="00FA0871"/>
    <w:rsid w:val="00FC639E"/>
    <w:rsid w:val="00FE3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B2528"/>
  <w15:chartTrackingRefBased/>
  <w15:docId w15:val="{1AD28CB3-0059-4548-8CE4-619F1390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67E57"/>
    <w:pPr>
      <w:spacing w:after="60" w:line="240" w:lineRule="auto"/>
      <w:ind w:left="720" w:firstLine="567"/>
      <w:contextualSpacing/>
      <w:jc w:val="both"/>
    </w:pPr>
  </w:style>
  <w:style w:type="paragraph" w:styleId="PrformatHTML">
    <w:name w:val="HTML Preformatted"/>
    <w:basedOn w:val="Normal"/>
    <w:link w:val="PrformatHTMLCar"/>
    <w:uiPriority w:val="99"/>
    <w:semiHidden/>
    <w:unhideWhenUsed/>
    <w:rsid w:val="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CE5404"/>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67214">
      <w:bodyDiv w:val="1"/>
      <w:marLeft w:val="0"/>
      <w:marRight w:val="0"/>
      <w:marTop w:val="0"/>
      <w:marBottom w:val="0"/>
      <w:divBdr>
        <w:top w:val="none" w:sz="0" w:space="0" w:color="auto"/>
        <w:left w:val="none" w:sz="0" w:space="0" w:color="auto"/>
        <w:bottom w:val="none" w:sz="0" w:space="0" w:color="auto"/>
        <w:right w:val="none" w:sz="0" w:space="0" w:color="auto"/>
      </w:divBdr>
    </w:div>
    <w:div w:id="221253449">
      <w:bodyDiv w:val="1"/>
      <w:marLeft w:val="0"/>
      <w:marRight w:val="0"/>
      <w:marTop w:val="0"/>
      <w:marBottom w:val="0"/>
      <w:divBdr>
        <w:top w:val="none" w:sz="0" w:space="0" w:color="auto"/>
        <w:left w:val="none" w:sz="0" w:space="0" w:color="auto"/>
        <w:bottom w:val="none" w:sz="0" w:space="0" w:color="auto"/>
        <w:right w:val="none" w:sz="0" w:space="0" w:color="auto"/>
      </w:divBdr>
    </w:div>
    <w:div w:id="328214158">
      <w:bodyDiv w:val="1"/>
      <w:marLeft w:val="0"/>
      <w:marRight w:val="0"/>
      <w:marTop w:val="0"/>
      <w:marBottom w:val="0"/>
      <w:divBdr>
        <w:top w:val="none" w:sz="0" w:space="0" w:color="auto"/>
        <w:left w:val="none" w:sz="0" w:space="0" w:color="auto"/>
        <w:bottom w:val="none" w:sz="0" w:space="0" w:color="auto"/>
        <w:right w:val="none" w:sz="0" w:space="0" w:color="auto"/>
      </w:divBdr>
    </w:div>
    <w:div w:id="590431847">
      <w:bodyDiv w:val="1"/>
      <w:marLeft w:val="0"/>
      <w:marRight w:val="0"/>
      <w:marTop w:val="0"/>
      <w:marBottom w:val="0"/>
      <w:divBdr>
        <w:top w:val="none" w:sz="0" w:space="0" w:color="auto"/>
        <w:left w:val="none" w:sz="0" w:space="0" w:color="auto"/>
        <w:bottom w:val="none" w:sz="0" w:space="0" w:color="auto"/>
        <w:right w:val="none" w:sz="0" w:space="0" w:color="auto"/>
      </w:divBdr>
    </w:div>
    <w:div w:id="1587105630">
      <w:bodyDiv w:val="1"/>
      <w:marLeft w:val="0"/>
      <w:marRight w:val="0"/>
      <w:marTop w:val="0"/>
      <w:marBottom w:val="0"/>
      <w:divBdr>
        <w:top w:val="none" w:sz="0" w:space="0" w:color="auto"/>
        <w:left w:val="none" w:sz="0" w:space="0" w:color="auto"/>
        <w:bottom w:val="none" w:sz="0" w:space="0" w:color="auto"/>
        <w:right w:val="none" w:sz="0" w:space="0" w:color="auto"/>
      </w:divBdr>
    </w:div>
    <w:div w:id="183128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3211</Words>
  <Characters>17665</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Guedon</dc:creator>
  <cp:keywords/>
  <dc:description/>
  <cp:lastModifiedBy>Gerard Guedon</cp:lastModifiedBy>
  <cp:revision>8</cp:revision>
  <dcterms:created xsi:type="dcterms:W3CDTF">2022-07-21T18:43:00Z</dcterms:created>
  <dcterms:modified xsi:type="dcterms:W3CDTF">2022-10-07T13:58:00Z</dcterms:modified>
</cp:coreProperties>
</file>